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45B538" w:rsidR="0049405C" w:rsidRPr="00C24D79" w:rsidRDefault="00EF424F" w:rsidP="00EF424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F424F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2045FA3D" w:rsidR="0049405C" w:rsidRPr="00C24D79" w:rsidRDefault="00EF424F" w:rsidP="00EF424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F424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F424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F424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79DC848" w:rsidR="0049405C" w:rsidRPr="00C24D79" w:rsidRDefault="00EF424F" w:rsidP="00EF424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F424F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3B194EFE" w:rsidR="0049405C" w:rsidRPr="00C24D79" w:rsidRDefault="00EF424F" w:rsidP="00EF424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F424F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2477B1" w:rsidR="0049405C" w:rsidRPr="00C24D79" w:rsidRDefault="00EF424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1099A3" wp14:editId="5AC006B5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4F84222" w:rsidR="009465FB" w:rsidRPr="00C24D79" w:rsidRDefault="00EF424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F424F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D6D597" w14:textId="77777777" w:rsidR="00EF424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80D7C4" w14:textId="77777777" w:rsidR="00EF424F" w:rsidRDefault="00EF424F" w:rsidP="00EF424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424F">
        <w:rPr>
          <w:rFonts w:ascii="等线" w:eastAsia="等线" w:hAnsi="等线"/>
          <w:b/>
          <w:sz w:val="24"/>
        </w:rPr>
        <w:t>REPRESENTATIVE MATTERS AND CASES</w:t>
      </w:r>
    </w:p>
    <w:p w14:paraId="6F696D96" w14:textId="77777777" w:rsidR="00EF424F" w:rsidRDefault="00EF424F" w:rsidP="00EF424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8561B16" w14:textId="77777777" w:rsidR="00EF424F" w:rsidRDefault="00EF424F" w:rsidP="00EF424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42DFCE97" w14:textId="77777777" w:rsidR="00EF424F" w:rsidRDefault="00EF424F" w:rsidP="00EF424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17C3FB1D" w14:textId="77777777" w:rsidR="00EF424F" w:rsidRDefault="00EF424F" w:rsidP="00EF424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25AA3C29" w14:textId="77777777" w:rsidR="00EF424F" w:rsidRDefault="00EF424F" w:rsidP="00EF424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67FFE557" w14:textId="77777777" w:rsidR="00EF424F" w:rsidRDefault="00EF424F" w:rsidP="00EF424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4DF2BFC1" w14:textId="77777777" w:rsidR="00EF424F" w:rsidRDefault="00EF424F" w:rsidP="00EF424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5ABF538C" w14:textId="77777777" w:rsidR="00EF424F" w:rsidRDefault="00EF424F" w:rsidP="00EF424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614511C0" w14:textId="77777777" w:rsidR="00EF424F" w:rsidRDefault="00EF424F" w:rsidP="00EF424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55FCF202" w14:textId="77777777" w:rsidR="00EF424F" w:rsidRDefault="00EF424F" w:rsidP="00EF424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54ED6597" w14:textId="77777777" w:rsidR="00EF424F" w:rsidRDefault="00EF424F" w:rsidP="00EF424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4951DA92" w14:textId="77777777" w:rsidR="00EF424F" w:rsidRDefault="00EF424F" w:rsidP="00EF424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424F">
        <w:rPr>
          <w:rFonts w:ascii="等线" w:eastAsia="等线" w:hAnsi="等线"/>
          <w:b/>
          <w:sz w:val="24"/>
        </w:rPr>
        <w:t>Education</w:t>
      </w:r>
    </w:p>
    <w:p w14:paraId="7CB8B7F9" w14:textId="77777777" w:rsidR="00EF424F" w:rsidRDefault="00EF424F" w:rsidP="00EF424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Shanghai Jiaotong University, School of Law, J.M. (2017)</w:t>
      </w:r>
    </w:p>
    <w:p w14:paraId="39C9459C" w14:textId="77777777" w:rsidR="00EF424F" w:rsidRDefault="00EF424F" w:rsidP="00EF424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630B76A0" w14:textId="77777777" w:rsidR="00EF424F" w:rsidRDefault="00EF424F" w:rsidP="00EF424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424F">
        <w:rPr>
          <w:rFonts w:ascii="等线" w:eastAsia="等线" w:hAnsi="等线"/>
          <w:b/>
          <w:sz w:val="24"/>
        </w:rPr>
        <w:t>Professional Qualification</w:t>
      </w:r>
    </w:p>
    <w:p w14:paraId="1BEF2F33" w14:textId="77777777" w:rsidR="00EF424F" w:rsidRDefault="00EF424F" w:rsidP="00EF424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Admitted to practice in the PRC</w:t>
      </w:r>
    </w:p>
    <w:p w14:paraId="068FC902" w14:textId="77777777" w:rsidR="00EF424F" w:rsidRDefault="00EF424F" w:rsidP="00EF424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424F">
        <w:rPr>
          <w:rFonts w:ascii="等线" w:eastAsia="等线" w:hAnsi="等线"/>
          <w:b/>
          <w:sz w:val="24"/>
        </w:rPr>
        <w:t>Work Language</w:t>
      </w:r>
    </w:p>
    <w:p w14:paraId="3AF6F718" w14:textId="77777777" w:rsidR="00EF424F" w:rsidRDefault="00EF424F" w:rsidP="00EF424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Mandarin</w:t>
      </w:r>
    </w:p>
    <w:p w14:paraId="710C3D1A" w14:textId="77777777" w:rsidR="00EF424F" w:rsidRDefault="00EF424F" w:rsidP="00EF424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Japanese</w:t>
      </w:r>
    </w:p>
    <w:p w14:paraId="5DA6BAA4" w14:textId="77777777" w:rsidR="00EF424F" w:rsidRDefault="00EF424F" w:rsidP="00EF424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English</w:t>
      </w:r>
    </w:p>
    <w:p w14:paraId="6C8532B6" w14:textId="77777777" w:rsidR="00EF424F" w:rsidRDefault="00EF424F" w:rsidP="00EF424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424F">
        <w:rPr>
          <w:rFonts w:ascii="等线" w:eastAsia="等线" w:hAnsi="等线"/>
          <w:b/>
          <w:sz w:val="24"/>
        </w:rPr>
        <w:t>Professional Background</w:t>
      </w:r>
    </w:p>
    <w:p w14:paraId="5567FC3C" w14:textId="4CF762AF" w:rsidR="00686369" w:rsidRPr="00EF424F" w:rsidRDefault="00EF424F" w:rsidP="00EF424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424F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EF424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61F6E"/>
    <w:multiLevelType w:val="singleLevel"/>
    <w:tmpl w:val="9322E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F956A8"/>
    <w:multiLevelType w:val="singleLevel"/>
    <w:tmpl w:val="6C7A0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1A7161"/>
    <w:multiLevelType w:val="singleLevel"/>
    <w:tmpl w:val="88D60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5D34BA"/>
    <w:multiLevelType w:val="singleLevel"/>
    <w:tmpl w:val="9322E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D024753"/>
    <w:multiLevelType w:val="singleLevel"/>
    <w:tmpl w:val="2C82B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669733B"/>
    <w:multiLevelType w:val="singleLevel"/>
    <w:tmpl w:val="77F6A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8D56477"/>
    <w:multiLevelType w:val="singleLevel"/>
    <w:tmpl w:val="DA7E8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815645C"/>
    <w:multiLevelType w:val="singleLevel"/>
    <w:tmpl w:val="6E6E0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9717DB5"/>
    <w:multiLevelType w:val="singleLevel"/>
    <w:tmpl w:val="8DDCBD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BF8075B"/>
    <w:multiLevelType w:val="singleLevel"/>
    <w:tmpl w:val="1E68F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DBA7063"/>
    <w:multiLevelType w:val="singleLevel"/>
    <w:tmpl w:val="798C7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FDD71B8"/>
    <w:multiLevelType w:val="singleLevel"/>
    <w:tmpl w:val="86E46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78B003B"/>
    <w:multiLevelType w:val="singleLevel"/>
    <w:tmpl w:val="88906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C5D6AF0"/>
    <w:multiLevelType w:val="singleLevel"/>
    <w:tmpl w:val="9208E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FC77A31"/>
    <w:multiLevelType w:val="singleLevel"/>
    <w:tmpl w:val="2EB2C5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8E12835"/>
    <w:multiLevelType w:val="singleLevel"/>
    <w:tmpl w:val="51CE9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B6A653A"/>
    <w:multiLevelType w:val="singleLevel"/>
    <w:tmpl w:val="69381A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884129"/>
    <w:multiLevelType w:val="singleLevel"/>
    <w:tmpl w:val="415E3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7"/>
  </w:num>
  <w:num w:numId="6">
    <w:abstractNumId w:val="6"/>
  </w:num>
  <w:num w:numId="7">
    <w:abstractNumId w:val="14"/>
  </w:num>
  <w:num w:numId="8">
    <w:abstractNumId w:val="7"/>
  </w:num>
  <w:num w:numId="9">
    <w:abstractNumId w:val="16"/>
  </w:num>
  <w:num w:numId="10">
    <w:abstractNumId w:val="8"/>
  </w:num>
  <w:num w:numId="11">
    <w:abstractNumId w:val="9"/>
  </w:num>
  <w:num w:numId="12">
    <w:abstractNumId w:val="1"/>
  </w:num>
  <w:num w:numId="13">
    <w:abstractNumId w:val="13"/>
  </w:num>
  <w:num w:numId="14">
    <w:abstractNumId w:val="15"/>
  </w:num>
  <w:num w:numId="15">
    <w:abstractNumId w:val="18"/>
  </w:num>
  <w:num w:numId="16">
    <w:abstractNumId w:val="19"/>
  </w:num>
  <w:num w:numId="17">
    <w:abstractNumId w:val="10"/>
  </w:num>
  <w:num w:numId="18">
    <w:abstractNumId w:val="12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424F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F424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F424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4E5BE9-61CA-4DC4-AD2E-00DB92D0D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2026-05-13T19:26:00Z</dcterms:created>
  <dcterms:modified xsi:type="dcterms:W3CDTF">2026-05-13T19:26:00Z</dcterms:modified>
</cp:coreProperties>
</file>