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392C8A8" w:rsidR="0049405C" w:rsidRPr="00C24D79" w:rsidRDefault="00FD773A" w:rsidP="00FD773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D773A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4128B278" w:rsidR="0049405C" w:rsidRPr="00C24D79" w:rsidRDefault="00FD773A" w:rsidP="00FD773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D773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D773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D773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1536C7A" w:rsidR="0049405C" w:rsidRPr="00C24D79" w:rsidRDefault="00FD773A" w:rsidP="00FD773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D773A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087557B8" w:rsidR="0049405C" w:rsidRPr="00C24D79" w:rsidRDefault="00FD773A" w:rsidP="00FD773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D773A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3028F7" w:rsidR="0049405C" w:rsidRPr="00C24D79" w:rsidRDefault="00FD773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A05370" wp14:editId="3B3FF05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B2E7B1" w:rsidR="009465FB" w:rsidRPr="00C24D79" w:rsidRDefault="00FD773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D773A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2D21212" w14:textId="77777777" w:rsidR="00FD773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62F2BD" w14:textId="77777777" w:rsidR="00FD773A" w:rsidRDefault="00FD773A" w:rsidP="00FD773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773A">
        <w:rPr>
          <w:rFonts w:ascii="等线" w:eastAsia="等线" w:hAnsi="等线"/>
          <w:b/>
          <w:sz w:val="24"/>
        </w:rPr>
        <w:t>REPRESENTATIVE MATTERS AND CASES</w:t>
      </w:r>
    </w:p>
    <w:p w14:paraId="36BCABD4" w14:textId="77777777" w:rsidR="00FD773A" w:rsidRDefault="00FD773A" w:rsidP="00FD773A">
      <w:pPr>
        <w:pStyle w:val="af5"/>
        <w:spacing w:before="12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Financial dispute resolution</w:t>
      </w:r>
    </w:p>
    <w:p w14:paraId="56B67230" w14:textId="77777777" w:rsidR="00FD773A" w:rsidRDefault="00FD773A" w:rsidP="00FD773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3A58E23D" w14:textId="77777777" w:rsidR="00FD773A" w:rsidRDefault="00FD773A" w:rsidP="00FD773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410468A1" w14:textId="77777777" w:rsidR="00FD773A" w:rsidRDefault="00FD773A" w:rsidP="00FD773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5C455812" w14:textId="77777777" w:rsidR="00FD773A" w:rsidRDefault="00FD773A" w:rsidP="00FD773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3B536CB0" w14:textId="77777777" w:rsidR="00FD773A" w:rsidRDefault="00FD773A" w:rsidP="00FD773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64E0E85B" w14:textId="77777777" w:rsidR="00FD773A" w:rsidRDefault="00FD773A" w:rsidP="00FD773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4627CE56" w14:textId="77777777" w:rsidR="00FD773A" w:rsidRDefault="00FD773A" w:rsidP="00FD773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2DB19182" w14:textId="77777777" w:rsidR="00FD773A" w:rsidRDefault="00FD773A" w:rsidP="00FD773A">
      <w:pPr>
        <w:pStyle w:val="af5"/>
        <w:spacing w:before="12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Commercial contract dispute resolution</w:t>
      </w:r>
    </w:p>
    <w:p w14:paraId="3B2E2373" w14:textId="77777777" w:rsidR="00FD773A" w:rsidRDefault="00FD773A" w:rsidP="00FD773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26D7F1EF" w14:textId="77777777" w:rsidR="00FD773A" w:rsidRDefault="00FD773A" w:rsidP="00FD773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1E3312C8" w14:textId="77777777" w:rsidR="00FD773A" w:rsidRDefault="00FD773A" w:rsidP="00FD773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0B944368" w14:textId="77777777" w:rsidR="00FD773A" w:rsidRDefault="00FD773A" w:rsidP="00FD773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1A04233C" w14:textId="77777777" w:rsidR="00FD773A" w:rsidRDefault="00FD773A" w:rsidP="00FD773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645D0021" w14:textId="77777777" w:rsidR="00FD773A" w:rsidRDefault="00FD773A" w:rsidP="00FD773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773A">
        <w:rPr>
          <w:rFonts w:ascii="等线" w:eastAsia="等线" w:hAnsi="等线"/>
          <w:b/>
          <w:sz w:val="24"/>
        </w:rPr>
        <w:t>Education</w:t>
      </w:r>
    </w:p>
    <w:p w14:paraId="4D8F1778" w14:textId="77777777" w:rsidR="00FD773A" w:rsidRDefault="00FD773A" w:rsidP="00FD773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Shanghai Jiaotong University, LL.M. (2017)</w:t>
      </w:r>
    </w:p>
    <w:p w14:paraId="52CF9E4F" w14:textId="77777777" w:rsidR="00FD773A" w:rsidRDefault="00FD773A" w:rsidP="00FD773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Shanghai Jiaotong University, LL.B. (2015)</w:t>
      </w:r>
    </w:p>
    <w:p w14:paraId="041AC8CB" w14:textId="77777777" w:rsidR="00FD773A" w:rsidRDefault="00FD773A" w:rsidP="00FD773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773A">
        <w:rPr>
          <w:rFonts w:ascii="等线" w:eastAsia="等线" w:hAnsi="等线"/>
          <w:b/>
          <w:sz w:val="24"/>
        </w:rPr>
        <w:t>Professional Qualification</w:t>
      </w:r>
    </w:p>
    <w:p w14:paraId="4CDFE761" w14:textId="77777777" w:rsidR="00FD773A" w:rsidRDefault="00FD773A" w:rsidP="00FD773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Admitted to practice in the PRC</w:t>
      </w:r>
    </w:p>
    <w:p w14:paraId="726AD547" w14:textId="77777777" w:rsidR="00FD773A" w:rsidRDefault="00FD773A" w:rsidP="00FD773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773A">
        <w:rPr>
          <w:rFonts w:ascii="等线" w:eastAsia="等线" w:hAnsi="等线"/>
          <w:b/>
          <w:sz w:val="24"/>
        </w:rPr>
        <w:t>Professional Background</w:t>
      </w:r>
    </w:p>
    <w:p w14:paraId="5567FC3C" w14:textId="0784E947" w:rsidR="00686369" w:rsidRPr="00FD773A" w:rsidRDefault="00FD773A" w:rsidP="00FD773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773A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FD773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C0DF5"/>
    <w:multiLevelType w:val="singleLevel"/>
    <w:tmpl w:val="DA36F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D77F49"/>
    <w:multiLevelType w:val="singleLevel"/>
    <w:tmpl w:val="31ECB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0C4F20"/>
    <w:multiLevelType w:val="singleLevel"/>
    <w:tmpl w:val="87400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BA6B6C"/>
    <w:multiLevelType w:val="singleLevel"/>
    <w:tmpl w:val="65200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01322B"/>
    <w:multiLevelType w:val="singleLevel"/>
    <w:tmpl w:val="1E8ADE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D43F24"/>
    <w:multiLevelType w:val="singleLevel"/>
    <w:tmpl w:val="21EA8A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E03C26"/>
    <w:multiLevelType w:val="singleLevel"/>
    <w:tmpl w:val="1CD69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5D3226"/>
    <w:multiLevelType w:val="singleLevel"/>
    <w:tmpl w:val="737CD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DFE5F73"/>
    <w:multiLevelType w:val="singleLevel"/>
    <w:tmpl w:val="21EA8A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E9753E"/>
    <w:multiLevelType w:val="singleLevel"/>
    <w:tmpl w:val="518E3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252336A"/>
    <w:multiLevelType w:val="singleLevel"/>
    <w:tmpl w:val="1F2C5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63140AC"/>
    <w:multiLevelType w:val="singleLevel"/>
    <w:tmpl w:val="88B04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0A65B7D"/>
    <w:multiLevelType w:val="singleLevel"/>
    <w:tmpl w:val="7F28A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DD7766"/>
    <w:multiLevelType w:val="singleLevel"/>
    <w:tmpl w:val="CB04D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B257A4"/>
    <w:multiLevelType w:val="singleLevel"/>
    <w:tmpl w:val="A96C3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3D655C"/>
    <w:multiLevelType w:val="singleLevel"/>
    <w:tmpl w:val="0D361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A20ABF"/>
    <w:multiLevelType w:val="singleLevel"/>
    <w:tmpl w:val="B6E63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13"/>
  </w:num>
  <w:num w:numId="5">
    <w:abstractNumId w:val="2"/>
  </w:num>
  <w:num w:numId="6">
    <w:abstractNumId w:val="18"/>
  </w:num>
  <w:num w:numId="7">
    <w:abstractNumId w:val="6"/>
  </w:num>
  <w:num w:numId="8">
    <w:abstractNumId w:val="17"/>
  </w:num>
  <w:num w:numId="9">
    <w:abstractNumId w:val="14"/>
  </w:num>
  <w:num w:numId="10">
    <w:abstractNumId w:val="15"/>
  </w:num>
  <w:num w:numId="11">
    <w:abstractNumId w:val="12"/>
  </w:num>
  <w:num w:numId="12">
    <w:abstractNumId w:val="0"/>
  </w:num>
  <w:num w:numId="13">
    <w:abstractNumId w:val="11"/>
  </w:num>
  <w:num w:numId="14">
    <w:abstractNumId w:val="3"/>
  </w:num>
  <w:num w:numId="15">
    <w:abstractNumId w:val="4"/>
  </w:num>
  <w:num w:numId="16">
    <w:abstractNumId w:val="8"/>
  </w:num>
  <w:num w:numId="17">
    <w:abstractNumId w:val="1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D773A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D773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D773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7F52E3-020B-4EAC-B6CC-F7907D1C5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