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5049700" w:rsidR="0049405C" w:rsidRPr="00C24D79" w:rsidRDefault="0023542E" w:rsidP="0023542E">
            <w:pPr>
              <w:spacing w:line="720" w:lineRule="auto"/>
              <w:rPr>
                <w:rFonts w:eastAsiaTheme="minorHAnsi"/>
                <w:color w:val="545551"/>
              </w:rPr>
            </w:pPr>
            <w:bookmarkStart w:id="0" w:name="xingming"/>
            <w:bookmarkStart w:id="1" w:name="_GoBack"/>
            <w:bookmarkEnd w:id="1"/>
            <w:r w:rsidRPr="0023542E">
              <w:rPr>
                <w:rFonts w:ascii="等线" w:eastAsia="等线" w:hAnsi="Times New Roman"/>
                <w:b/>
                <w:color w:val="000000"/>
                <w:sz w:val="48"/>
              </w:rPr>
              <w:t>GUANBING CHEN</w:t>
            </w:r>
            <w:bookmarkEnd w:id="0"/>
          </w:p>
          <w:p w14:paraId="706EB16B" w14:textId="1C2185A3" w:rsidR="0049405C" w:rsidRPr="00C24D79" w:rsidRDefault="0023542E" w:rsidP="0023542E">
            <w:pPr>
              <w:spacing w:line="360" w:lineRule="auto"/>
              <w:rPr>
                <w:rFonts w:eastAsiaTheme="minorHAnsi"/>
                <w:b/>
                <w:bCs/>
                <w:color w:val="545551"/>
              </w:rPr>
            </w:pPr>
            <w:bookmarkStart w:id="2" w:name="didian"/>
            <w:r w:rsidRPr="0023542E">
              <w:rPr>
                <w:rFonts w:ascii="等线" w:eastAsia="等线" w:hAnsi="Times New Roman"/>
                <w:b/>
                <w:bCs/>
                <w:color w:val="000000"/>
              </w:rPr>
              <w:t>Partner</w:t>
            </w:r>
            <w:r w:rsidRPr="0023542E">
              <w:rPr>
                <w:rFonts w:ascii="等线" w:eastAsia="等线" w:hAnsi="Times New Roman"/>
                <w:b/>
                <w:bCs/>
                <w:color w:val="000000"/>
              </w:rPr>
              <w:t>·</w:t>
            </w:r>
            <w:r w:rsidRPr="0023542E">
              <w:rPr>
                <w:rFonts w:ascii="等线" w:eastAsia="等线" w:hAnsi="Times New Roman"/>
                <w:b/>
                <w:bCs/>
                <w:color w:val="000000"/>
              </w:rPr>
              <w:t>Shanghai</w:t>
            </w:r>
            <w:bookmarkEnd w:id="2"/>
          </w:p>
          <w:p w14:paraId="6199424A" w14:textId="4D107F41" w:rsidR="0049405C" w:rsidRPr="00C24D79" w:rsidRDefault="0023542E" w:rsidP="0023542E">
            <w:pPr>
              <w:spacing w:line="360" w:lineRule="auto"/>
              <w:rPr>
                <w:rFonts w:eastAsiaTheme="minorHAnsi"/>
                <w:color w:val="545551"/>
              </w:rPr>
            </w:pPr>
            <w:bookmarkStart w:id="3" w:name="dianhua"/>
            <w:r w:rsidRPr="0023542E">
              <w:rPr>
                <w:rFonts w:ascii="等线" w:eastAsia="等线" w:hAnsi="Times New Roman"/>
                <w:color w:val="000000"/>
              </w:rPr>
              <w:t xml:space="preserve">+86 21 2208 1167 </w:t>
            </w:r>
            <w:bookmarkEnd w:id="3"/>
          </w:p>
          <w:p w14:paraId="4F910ACA" w14:textId="0CEEAD91" w:rsidR="0049405C" w:rsidRPr="00C24D79" w:rsidRDefault="0023542E" w:rsidP="0023542E">
            <w:pPr>
              <w:spacing w:line="360" w:lineRule="auto"/>
              <w:rPr>
                <w:rFonts w:eastAsiaTheme="minorHAnsi"/>
                <w:color w:val="000000"/>
              </w:rPr>
            </w:pPr>
            <w:bookmarkStart w:id="4" w:name="youxiang"/>
            <w:r w:rsidRPr="0023542E">
              <w:rPr>
                <w:rFonts w:ascii="等线" w:eastAsia="等线" w:hAnsi="Times New Roman"/>
                <w:color w:val="000000"/>
              </w:rPr>
              <w:t>guanbing.chen@fangdalaw.com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ED79CFD" w:rsidR="0049405C" w:rsidRPr="00C24D79" w:rsidRDefault="0023542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0AE7FEF" wp14:editId="5BC2CE9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B855C0F" w:rsidR="009465FB" w:rsidRPr="00C24D79" w:rsidRDefault="0023542E" w:rsidP="007177F3">
            <w:pPr>
              <w:rPr>
                <w:rFonts w:eastAsiaTheme="minorHAnsi"/>
                <w:color w:val="000000"/>
                <w:szCs w:val="21"/>
              </w:rPr>
            </w:pPr>
            <w:bookmarkStart w:id="6" w:name="zhiyelingyu"/>
            <w:r w:rsidRPr="0023542E">
              <w:rPr>
                <w:rFonts w:ascii="等线" w:eastAsia="等线" w:hAnsi="Times New Roman"/>
                <w:color w:val="000000"/>
                <w:szCs w:val="21"/>
              </w:rPr>
              <w:t>MR. CHEN SPECIALIZES IN DEBT RESTRUCTURING, LIQUIDATION AND BANKRUPTCY PROCEEDINGS, FINANCIAL DISPUTES, COMMERCIAL LITIGATION AND ARBITRATION.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37697E5" w14:textId="77777777" w:rsidR="0023542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9A95683" w14:textId="77777777" w:rsidR="0023542E" w:rsidRDefault="0023542E" w:rsidP="0023542E">
      <w:pPr>
        <w:pStyle w:val="af5"/>
        <w:spacing w:after="0" w:line="480" w:lineRule="auto"/>
        <w:rPr>
          <w:rFonts w:ascii="等线" w:eastAsia="等线" w:hAnsi="等线"/>
          <w:b/>
          <w:sz w:val="24"/>
        </w:rPr>
      </w:pPr>
      <w:r w:rsidRPr="0023542E">
        <w:rPr>
          <w:rFonts w:ascii="等线" w:eastAsia="等线" w:hAnsi="等线"/>
          <w:b/>
          <w:sz w:val="24"/>
        </w:rPr>
        <w:t>REPRESENTATIVE MATTERS AND CASES</w:t>
      </w:r>
    </w:p>
    <w:p w14:paraId="3465E012" w14:textId="77777777" w:rsidR="0023542E" w:rsidRDefault="0023542E" w:rsidP="0023542E">
      <w:pPr>
        <w:pStyle w:val="af5"/>
        <w:spacing w:before="120"/>
        <w:rPr>
          <w:rFonts w:ascii="等线" w:eastAsia="等线" w:hAnsi="Times New Roman"/>
          <w:color w:val="000000"/>
        </w:rPr>
      </w:pPr>
      <w:r w:rsidRPr="0023542E">
        <w:rPr>
          <w:rFonts w:ascii="等线" w:eastAsia="等线" w:hAnsi="Times New Roman"/>
          <w:color w:val="000000"/>
        </w:rPr>
        <w:t>Acting as administrator</w:t>
      </w:r>
    </w:p>
    <w:p w14:paraId="203E2E15" w14:textId="77777777" w:rsidR="0023542E" w:rsidRDefault="0023542E" w:rsidP="0023542E">
      <w:pPr>
        <w:pStyle w:val="af5"/>
        <w:numPr>
          <w:ilvl w:val="0"/>
          <w:numId w:val="4"/>
        </w:numPr>
        <w:spacing w:before="120"/>
        <w:ind w:left="690" w:hanging="240"/>
        <w:rPr>
          <w:rFonts w:ascii="等线" w:eastAsia="等线" w:hAnsi="Times New Roman"/>
          <w:color w:val="000000"/>
        </w:rPr>
      </w:pPr>
      <w:r w:rsidRPr="0023542E">
        <w:rPr>
          <w:rFonts w:ascii="等线" w:eastAsia="等线" w:hAnsi="Times New Roman"/>
          <w:color w:val="000000"/>
        </w:rPr>
        <w:t>Acting as member of the joint administrators of CEFC China and CEFC Shanghai Group Limited in a substantive consolidation bankruptcy proceeding with total debt of more than RMB 200 billion</w:t>
      </w:r>
    </w:p>
    <w:p w14:paraId="554EFA10" w14:textId="77777777" w:rsidR="0023542E" w:rsidRDefault="0023542E" w:rsidP="0023542E">
      <w:pPr>
        <w:pStyle w:val="af5"/>
        <w:numPr>
          <w:ilvl w:val="0"/>
          <w:numId w:val="5"/>
        </w:numPr>
        <w:spacing w:before="120"/>
        <w:ind w:left="690" w:hanging="240"/>
        <w:rPr>
          <w:rFonts w:ascii="等线" w:eastAsia="等线" w:hAnsi="Times New Roman"/>
          <w:color w:val="000000"/>
        </w:rPr>
      </w:pPr>
      <w:r w:rsidRPr="0023542E">
        <w:rPr>
          <w:rFonts w:ascii="等线" w:eastAsia="等线" w:hAnsi="Times New Roman"/>
          <w:color w:val="000000"/>
        </w:rPr>
        <w:t>Acting as the administrator of Dalian Shipbuilding Industry Offshore Company in a restructuring proceeding with total debt of more than RMB 22 billion</w:t>
      </w:r>
    </w:p>
    <w:p w14:paraId="3440CDE5" w14:textId="77777777" w:rsidR="0023542E" w:rsidRDefault="0023542E" w:rsidP="0023542E">
      <w:pPr>
        <w:pStyle w:val="af5"/>
        <w:numPr>
          <w:ilvl w:val="0"/>
          <w:numId w:val="6"/>
        </w:numPr>
        <w:spacing w:before="120"/>
        <w:ind w:left="690" w:hanging="240"/>
        <w:rPr>
          <w:rFonts w:ascii="等线" w:eastAsia="等线" w:hAnsi="Times New Roman"/>
          <w:color w:val="000000"/>
        </w:rPr>
      </w:pPr>
      <w:r w:rsidRPr="0023542E">
        <w:rPr>
          <w:rFonts w:ascii="等线" w:eastAsia="等线" w:hAnsi="Times New Roman"/>
          <w:color w:val="000000"/>
        </w:rPr>
        <w:t>Acting as the administrator of Shanghai Yuehe Development Company, a real estate development company with many individual purchasers, in a restructuring proceeding</w:t>
      </w:r>
    </w:p>
    <w:p w14:paraId="2F2750E4" w14:textId="77777777" w:rsidR="0023542E" w:rsidRDefault="0023542E" w:rsidP="0023542E">
      <w:pPr>
        <w:pStyle w:val="af5"/>
        <w:numPr>
          <w:ilvl w:val="0"/>
          <w:numId w:val="7"/>
        </w:numPr>
        <w:spacing w:before="120"/>
        <w:ind w:left="690" w:hanging="240"/>
        <w:rPr>
          <w:rFonts w:ascii="等线" w:eastAsia="等线" w:hAnsi="Times New Roman"/>
          <w:color w:val="000000"/>
        </w:rPr>
      </w:pPr>
      <w:r w:rsidRPr="0023542E">
        <w:rPr>
          <w:rFonts w:ascii="等线" w:eastAsia="等线" w:hAnsi="Times New Roman"/>
          <w:color w:val="000000"/>
        </w:rPr>
        <w:t>Acting as the administrator of a coal trading company in the first bankruptcy case ever accepted by Shanghai No. 3 Intermediate People</w:t>
      </w:r>
      <w:r w:rsidRPr="0023542E">
        <w:rPr>
          <w:rFonts w:ascii="等线" w:eastAsia="等线" w:hAnsi="Times New Roman"/>
          <w:color w:val="000000"/>
        </w:rPr>
        <w:t>’</w:t>
      </w:r>
      <w:r w:rsidRPr="0023542E">
        <w:rPr>
          <w:rFonts w:ascii="等线" w:eastAsia="等线" w:hAnsi="Times New Roman"/>
          <w:color w:val="000000"/>
        </w:rPr>
        <w:t>s court in a bankruptcy liquidation proceeding with total debt of more than RMB 3.4 billion</w:t>
      </w:r>
    </w:p>
    <w:p w14:paraId="40824C72" w14:textId="77777777" w:rsidR="0023542E" w:rsidRDefault="0023542E" w:rsidP="0023542E">
      <w:pPr>
        <w:pStyle w:val="af5"/>
        <w:numPr>
          <w:ilvl w:val="0"/>
          <w:numId w:val="8"/>
        </w:numPr>
        <w:spacing w:before="120"/>
        <w:ind w:left="690" w:hanging="240"/>
        <w:rPr>
          <w:rFonts w:ascii="等线" w:eastAsia="等线" w:hAnsi="Times New Roman"/>
          <w:color w:val="000000"/>
        </w:rPr>
      </w:pPr>
      <w:r w:rsidRPr="0023542E">
        <w:rPr>
          <w:rFonts w:ascii="等线" w:eastAsia="等线" w:hAnsi="Times New Roman"/>
          <w:color w:val="000000"/>
        </w:rPr>
        <w:t>Acted as the administrator of a cargo company and handled a dozen revocation lawsuits arising out of the bankruptcy proceeding, with some cases being recorded and listed in the annual white paper of Shanghai Pudong People</w:t>
      </w:r>
      <w:r w:rsidRPr="0023542E">
        <w:rPr>
          <w:rFonts w:ascii="等线" w:eastAsia="等线" w:hAnsi="Times New Roman"/>
          <w:color w:val="000000"/>
        </w:rPr>
        <w:t>’</w:t>
      </w:r>
      <w:r w:rsidRPr="0023542E">
        <w:rPr>
          <w:rFonts w:ascii="等线" w:eastAsia="等线" w:hAnsi="Times New Roman"/>
          <w:color w:val="000000"/>
        </w:rPr>
        <w:t>s court</w:t>
      </w:r>
    </w:p>
    <w:p w14:paraId="67B3C08F" w14:textId="77777777" w:rsidR="0023542E" w:rsidRDefault="0023542E" w:rsidP="0023542E">
      <w:pPr>
        <w:pStyle w:val="af5"/>
        <w:numPr>
          <w:ilvl w:val="0"/>
          <w:numId w:val="9"/>
        </w:numPr>
        <w:spacing w:before="120"/>
        <w:ind w:left="690" w:hanging="240"/>
        <w:rPr>
          <w:rFonts w:ascii="等线" w:eastAsia="等线" w:hAnsi="Times New Roman"/>
          <w:color w:val="000000"/>
        </w:rPr>
      </w:pPr>
      <w:r w:rsidRPr="0023542E">
        <w:rPr>
          <w:rFonts w:ascii="等线" w:eastAsia="等线" w:hAnsi="Times New Roman"/>
          <w:color w:val="000000"/>
        </w:rPr>
        <w:t>Represented an audit firm administrator in a restructuring proceeding in Shanghai with total debt of around RMB 1 billion</w:t>
      </w:r>
    </w:p>
    <w:p w14:paraId="19815662" w14:textId="77777777" w:rsidR="0023542E" w:rsidRDefault="0023542E" w:rsidP="0023542E">
      <w:pPr>
        <w:pStyle w:val="af5"/>
        <w:numPr>
          <w:ilvl w:val="0"/>
          <w:numId w:val="10"/>
        </w:numPr>
        <w:spacing w:before="120"/>
        <w:ind w:left="690" w:hanging="240"/>
        <w:rPr>
          <w:rFonts w:ascii="等线" w:eastAsia="等线" w:hAnsi="Times New Roman"/>
          <w:color w:val="000000"/>
        </w:rPr>
      </w:pPr>
      <w:r w:rsidRPr="0023542E">
        <w:rPr>
          <w:rFonts w:ascii="等线" w:eastAsia="等线" w:hAnsi="Times New Roman"/>
          <w:color w:val="000000"/>
        </w:rPr>
        <w:t>Advised the liquidator of a BVI company on obtaining control of its Chinese assets and subsidiaries</w:t>
      </w:r>
    </w:p>
    <w:p w14:paraId="7117147B" w14:textId="77777777" w:rsidR="0023542E" w:rsidRDefault="0023542E" w:rsidP="0023542E">
      <w:pPr>
        <w:pStyle w:val="af5"/>
        <w:spacing w:before="120"/>
        <w:rPr>
          <w:rFonts w:ascii="等线" w:eastAsia="等线" w:hAnsi="Times New Roman"/>
          <w:color w:val="000000"/>
        </w:rPr>
      </w:pPr>
      <w:r w:rsidRPr="0023542E">
        <w:rPr>
          <w:rFonts w:ascii="等线" w:eastAsia="等线" w:hAnsi="Times New Roman"/>
          <w:color w:val="000000"/>
        </w:rPr>
        <w:t>Representing investors</w:t>
      </w:r>
    </w:p>
    <w:p w14:paraId="0AF421D2" w14:textId="77777777" w:rsidR="0023542E" w:rsidRDefault="0023542E" w:rsidP="0023542E">
      <w:pPr>
        <w:pStyle w:val="af5"/>
        <w:numPr>
          <w:ilvl w:val="0"/>
          <w:numId w:val="11"/>
        </w:numPr>
        <w:spacing w:before="120"/>
        <w:ind w:left="690" w:hanging="240"/>
        <w:rPr>
          <w:rFonts w:ascii="等线" w:eastAsia="等线" w:hAnsi="Times New Roman"/>
          <w:color w:val="000000"/>
        </w:rPr>
      </w:pPr>
      <w:r w:rsidRPr="0023542E">
        <w:rPr>
          <w:rFonts w:ascii="等线" w:eastAsia="等线" w:hAnsi="Times New Roman"/>
          <w:color w:val="000000"/>
        </w:rPr>
        <w:t>Represented an investor in its bankruptcy investment in Chongqing Iron Company with total debt over RMB 40 billion (Case was ranked as one of the Top 10 Bankruptcy Cases by the PRC Supreme People</w:t>
      </w:r>
      <w:r w:rsidRPr="0023542E">
        <w:rPr>
          <w:rFonts w:ascii="等线" w:eastAsia="等线" w:hAnsi="Times New Roman"/>
          <w:color w:val="000000"/>
        </w:rPr>
        <w:t>’</w:t>
      </w:r>
      <w:r w:rsidRPr="0023542E">
        <w:rPr>
          <w:rFonts w:ascii="等线" w:eastAsia="等线" w:hAnsi="Times New Roman"/>
          <w:color w:val="000000"/>
        </w:rPr>
        <w:t>s Court)</w:t>
      </w:r>
    </w:p>
    <w:p w14:paraId="29697D0E" w14:textId="77777777" w:rsidR="0023542E" w:rsidRDefault="0023542E" w:rsidP="0023542E">
      <w:pPr>
        <w:pStyle w:val="af5"/>
        <w:numPr>
          <w:ilvl w:val="0"/>
          <w:numId w:val="12"/>
        </w:numPr>
        <w:spacing w:before="120"/>
        <w:ind w:left="690" w:hanging="240"/>
        <w:rPr>
          <w:rFonts w:ascii="等线" w:eastAsia="等线" w:hAnsi="Times New Roman"/>
          <w:color w:val="000000"/>
        </w:rPr>
      </w:pPr>
      <w:r w:rsidRPr="0023542E">
        <w:rPr>
          <w:rFonts w:ascii="等线" w:eastAsia="等线" w:hAnsi="Times New Roman"/>
          <w:color w:val="000000"/>
        </w:rPr>
        <w:t>Represented a local government in Zhejiang Province in its first ever bailout of a local private company and its listed subsidiary</w:t>
      </w:r>
    </w:p>
    <w:p w14:paraId="20B97910" w14:textId="77777777" w:rsidR="0023542E" w:rsidRDefault="0023542E" w:rsidP="0023542E">
      <w:pPr>
        <w:pStyle w:val="af5"/>
        <w:numPr>
          <w:ilvl w:val="0"/>
          <w:numId w:val="13"/>
        </w:numPr>
        <w:spacing w:before="120"/>
        <w:ind w:left="690" w:hanging="240"/>
        <w:rPr>
          <w:rFonts w:ascii="等线" w:eastAsia="等线" w:hAnsi="Times New Roman"/>
          <w:color w:val="000000"/>
        </w:rPr>
      </w:pPr>
      <w:r w:rsidRPr="0023542E">
        <w:rPr>
          <w:rFonts w:ascii="等线" w:eastAsia="等线" w:hAnsi="Times New Roman"/>
          <w:color w:val="000000"/>
        </w:rPr>
        <w:t>Represented an assets management company in its bankruptcy investment in a giant private company in Shandong Heze, with total debt over RMB 20 billion</w:t>
      </w:r>
    </w:p>
    <w:p w14:paraId="2011EC11" w14:textId="77777777" w:rsidR="0023542E" w:rsidRDefault="0023542E" w:rsidP="0023542E">
      <w:pPr>
        <w:pStyle w:val="af5"/>
        <w:numPr>
          <w:ilvl w:val="0"/>
          <w:numId w:val="14"/>
        </w:numPr>
        <w:spacing w:before="120"/>
        <w:ind w:left="690" w:hanging="240"/>
        <w:rPr>
          <w:rFonts w:ascii="等线" w:eastAsia="等线" w:hAnsi="Times New Roman"/>
          <w:color w:val="000000"/>
        </w:rPr>
      </w:pPr>
      <w:r w:rsidRPr="0023542E">
        <w:rPr>
          <w:rFonts w:ascii="等线" w:eastAsia="等线" w:hAnsi="Times New Roman"/>
          <w:color w:val="000000"/>
        </w:rPr>
        <w:t>Represented a state-owned enterprise in its bankruptcy investment in its subsidiary in Shanghai</w:t>
      </w:r>
    </w:p>
    <w:p w14:paraId="1D4C4706" w14:textId="77777777" w:rsidR="0023542E" w:rsidRDefault="0023542E" w:rsidP="0023542E">
      <w:pPr>
        <w:pStyle w:val="af5"/>
        <w:numPr>
          <w:ilvl w:val="0"/>
          <w:numId w:val="15"/>
        </w:numPr>
        <w:spacing w:before="120"/>
        <w:ind w:left="690" w:hanging="240"/>
        <w:rPr>
          <w:rFonts w:ascii="等线" w:eastAsia="等线" w:hAnsi="Times New Roman"/>
          <w:color w:val="000000"/>
        </w:rPr>
      </w:pPr>
      <w:r w:rsidRPr="0023542E">
        <w:rPr>
          <w:rFonts w:ascii="等线" w:eastAsia="等线" w:hAnsi="Times New Roman"/>
          <w:color w:val="000000"/>
        </w:rPr>
        <w:t>Represented an investor in its bankruptcy investment in a medical equipment manufacturer</w:t>
      </w:r>
    </w:p>
    <w:p w14:paraId="78EE6928" w14:textId="77777777" w:rsidR="0023542E" w:rsidRDefault="0023542E" w:rsidP="0023542E">
      <w:pPr>
        <w:pStyle w:val="af5"/>
        <w:numPr>
          <w:ilvl w:val="0"/>
          <w:numId w:val="16"/>
        </w:numPr>
        <w:spacing w:before="120"/>
        <w:ind w:left="690" w:hanging="240"/>
        <w:rPr>
          <w:rFonts w:ascii="等线" w:eastAsia="等线" w:hAnsi="Times New Roman"/>
          <w:color w:val="000000"/>
        </w:rPr>
      </w:pPr>
      <w:r w:rsidRPr="0023542E">
        <w:rPr>
          <w:rFonts w:ascii="等线" w:eastAsia="等线" w:hAnsi="Times New Roman"/>
          <w:color w:val="000000"/>
        </w:rPr>
        <w:t>Represented a listed company investing in a solar company with total debt of around RMB 10 billion</w:t>
      </w:r>
    </w:p>
    <w:p w14:paraId="063280F7" w14:textId="77777777" w:rsidR="0023542E" w:rsidRDefault="0023542E" w:rsidP="0023542E">
      <w:pPr>
        <w:pStyle w:val="af5"/>
        <w:spacing w:before="120"/>
        <w:rPr>
          <w:rFonts w:ascii="等线" w:eastAsia="等线" w:hAnsi="Times New Roman"/>
          <w:color w:val="000000"/>
        </w:rPr>
      </w:pPr>
      <w:r w:rsidRPr="0023542E">
        <w:rPr>
          <w:rFonts w:ascii="等线" w:eastAsia="等线" w:hAnsi="Times New Roman"/>
          <w:color w:val="000000"/>
        </w:rPr>
        <w:t>Representing creditors</w:t>
      </w:r>
    </w:p>
    <w:p w14:paraId="53BCCBB6" w14:textId="77777777" w:rsidR="0023542E" w:rsidRDefault="0023542E" w:rsidP="0023542E">
      <w:pPr>
        <w:pStyle w:val="af5"/>
        <w:numPr>
          <w:ilvl w:val="0"/>
          <w:numId w:val="17"/>
        </w:numPr>
        <w:spacing w:before="120"/>
        <w:ind w:left="690" w:hanging="240"/>
        <w:rPr>
          <w:rFonts w:ascii="等线" w:eastAsia="等线" w:hAnsi="Times New Roman"/>
          <w:color w:val="000000"/>
        </w:rPr>
      </w:pPr>
      <w:r w:rsidRPr="0023542E">
        <w:rPr>
          <w:rFonts w:ascii="等线" w:eastAsia="等线" w:hAnsi="Times New Roman"/>
          <w:color w:val="000000"/>
        </w:rPr>
        <w:t>Represented the financial creditors</w:t>
      </w:r>
      <w:r w:rsidRPr="0023542E">
        <w:rPr>
          <w:rFonts w:ascii="等线" w:eastAsia="等线" w:hAnsi="Times New Roman"/>
          <w:color w:val="000000"/>
        </w:rPr>
        <w:t>’</w:t>
      </w:r>
      <w:r w:rsidRPr="0023542E">
        <w:rPr>
          <w:rFonts w:ascii="等线" w:eastAsia="等线" w:hAnsi="Times New Roman"/>
          <w:color w:val="000000"/>
        </w:rPr>
        <w:t xml:space="preserve"> committee of a large private company group in restructuring over RMB 80 billion in debt</w:t>
      </w:r>
    </w:p>
    <w:p w14:paraId="3DA1FF89" w14:textId="77777777" w:rsidR="0023542E" w:rsidRDefault="0023542E" w:rsidP="0023542E">
      <w:pPr>
        <w:pStyle w:val="af5"/>
        <w:numPr>
          <w:ilvl w:val="0"/>
          <w:numId w:val="18"/>
        </w:numPr>
        <w:spacing w:before="120"/>
        <w:ind w:left="690" w:hanging="240"/>
        <w:rPr>
          <w:rFonts w:ascii="等线" w:eastAsia="等线" w:hAnsi="Times New Roman"/>
          <w:color w:val="000000"/>
        </w:rPr>
      </w:pPr>
      <w:r w:rsidRPr="0023542E">
        <w:rPr>
          <w:rFonts w:ascii="等线" w:eastAsia="等线" w:hAnsi="Times New Roman"/>
          <w:color w:val="000000"/>
        </w:rPr>
        <w:t>Represented the financial creditors</w:t>
      </w:r>
      <w:r w:rsidRPr="0023542E">
        <w:rPr>
          <w:rFonts w:ascii="等线" w:eastAsia="等线" w:hAnsi="Times New Roman"/>
          <w:color w:val="000000"/>
        </w:rPr>
        <w:t>’</w:t>
      </w:r>
      <w:r w:rsidRPr="0023542E">
        <w:rPr>
          <w:rFonts w:ascii="等线" w:eastAsia="等线" w:hAnsi="Times New Roman"/>
          <w:color w:val="000000"/>
        </w:rPr>
        <w:t xml:space="preserve"> committee of a giant private company group located in Nanjing in a restructuring project, with total debts of more than RMB 100 billion</w:t>
      </w:r>
    </w:p>
    <w:p w14:paraId="311A4F49" w14:textId="77777777" w:rsidR="0023542E" w:rsidRDefault="0023542E" w:rsidP="0023542E">
      <w:pPr>
        <w:pStyle w:val="af5"/>
        <w:numPr>
          <w:ilvl w:val="0"/>
          <w:numId w:val="19"/>
        </w:numPr>
        <w:spacing w:before="120"/>
        <w:ind w:left="690" w:hanging="240"/>
        <w:rPr>
          <w:rFonts w:ascii="等线" w:eastAsia="等线" w:hAnsi="Times New Roman"/>
          <w:color w:val="000000"/>
        </w:rPr>
      </w:pPr>
      <w:r w:rsidRPr="0023542E">
        <w:rPr>
          <w:rFonts w:ascii="等线" w:eastAsia="等线" w:hAnsi="Times New Roman"/>
          <w:color w:val="000000"/>
        </w:rPr>
        <w:t>Represented a leading Japanese company in a bankruptcy proceeding against a large private company in Shandong</w:t>
      </w:r>
    </w:p>
    <w:p w14:paraId="19641F28" w14:textId="77777777" w:rsidR="0023542E" w:rsidRDefault="0023542E" w:rsidP="0023542E">
      <w:pPr>
        <w:pStyle w:val="af5"/>
        <w:numPr>
          <w:ilvl w:val="0"/>
          <w:numId w:val="20"/>
        </w:numPr>
        <w:spacing w:before="120"/>
        <w:ind w:left="690" w:hanging="240"/>
        <w:rPr>
          <w:rFonts w:ascii="等线" w:eastAsia="等线" w:hAnsi="Times New Roman"/>
          <w:color w:val="000000"/>
        </w:rPr>
      </w:pPr>
      <w:r w:rsidRPr="0023542E">
        <w:rPr>
          <w:rFonts w:ascii="等线" w:eastAsia="等线" w:hAnsi="Times New Roman"/>
          <w:color w:val="000000"/>
        </w:rPr>
        <w:t>Represented a major assets management company in a restructuring project against a large private company located in Chongqing</w:t>
      </w:r>
    </w:p>
    <w:p w14:paraId="10651652" w14:textId="77777777" w:rsidR="0023542E" w:rsidRDefault="0023542E" w:rsidP="0023542E">
      <w:pPr>
        <w:pStyle w:val="af5"/>
        <w:spacing w:before="120"/>
        <w:rPr>
          <w:rFonts w:ascii="等线" w:eastAsia="等线" w:hAnsi="Times New Roman"/>
          <w:color w:val="000000"/>
        </w:rPr>
      </w:pPr>
      <w:r w:rsidRPr="0023542E">
        <w:rPr>
          <w:rFonts w:ascii="等线" w:eastAsia="等线" w:hAnsi="Times New Roman"/>
          <w:color w:val="000000"/>
        </w:rPr>
        <w:t>Representing the Debtors</w:t>
      </w:r>
    </w:p>
    <w:p w14:paraId="5625C2D9" w14:textId="77777777" w:rsidR="0023542E" w:rsidRDefault="0023542E" w:rsidP="0023542E">
      <w:pPr>
        <w:pStyle w:val="af5"/>
        <w:numPr>
          <w:ilvl w:val="0"/>
          <w:numId w:val="21"/>
        </w:numPr>
        <w:spacing w:before="120"/>
        <w:ind w:left="690" w:hanging="240"/>
        <w:rPr>
          <w:rFonts w:ascii="等线" w:eastAsia="等线" w:hAnsi="Times New Roman"/>
          <w:color w:val="000000"/>
        </w:rPr>
      </w:pPr>
      <w:r w:rsidRPr="0023542E">
        <w:rPr>
          <w:rFonts w:ascii="等线" w:eastAsia="等线" w:hAnsi="Times New Roman"/>
          <w:color w:val="000000"/>
        </w:rPr>
        <w:t>Represented the controller of a fully licensed vehicle manufacturer in its restructuring proceeding with total debt of more than RMB 10 billion</w:t>
      </w:r>
    </w:p>
    <w:p w14:paraId="0917BC06" w14:textId="77777777" w:rsidR="0023542E" w:rsidRDefault="0023542E" w:rsidP="0023542E">
      <w:pPr>
        <w:pStyle w:val="af5"/>
        <w:numPr>
          <w:ilvl w:val="0"/>
          <w:numId w:val="22"/>
        </w:numPr>
        <w:spacing w:before="120"/>
        <w:ind w:left="690" w:hanging="240"/>
        <w:rPr>
          <w:rFonts w:ascii="等线" w:eastAsia="等线" w:hAnsi="Times New Roman"/>
          <w:color w:val="000000"/>
        </w:rPr>
      </w:pPr>
      <w:r w:rsidRPr="0023542E">
        <w:rPr>
          <w:rFonts w:ascii="等线" w:eastAsia="等线" w:hAnsi="Times New Roman"/>
          <w:color w:val="000000"/>
        </w:rPr>
        <w:t>Represented the controller of a Hong Kong-listed company in the restructuring of its subsidiaries in mainland China</w:t>
      </w:r>
    </w:p>
    <w:p w14:paraId="1A0C8E0F" w14:textId="77777777" w:rsidR="0023542E" w:rsidRDefault="0023542E" w:rsidP="0023542E">
      <w:pPr>
        <w:pStyle w:val="af5"/>
        <w:numPr>
          <w:ilvl w:val="0"/>
          <w:numId w:val="23"/>
        </w:numPr>
        <w:spacing w:before="120"/>
        <w:ind w:left="690" w:hanging="240"/>
        <w:rPr>
          <w:rFonts w:ascii="等线" w:eastAsia="等线" w:hAnsi="Times New Roman"/>
          <w:color w:val="000000"/>
        </w:rPr>
      </w:pPr>
      <w:r w:rsidRPr="0023542E">
        <w:rPr>
          <w:rFonts w:ascii="等线" w:eastAsia="等线" w:hAnsi="Times New Roman"/>
          <w:color w:val="000000"/>
        </w:rPr>
        <w:t>Represented a private shipbuilding company in its restructuring project</w:t>
      </w:r>
    </w:p>
    <w:p w14:paraId="337429CA" w14:textId="77777777" w:rsidR="0023542E" w:rsidRDefault="0023542E" w:rsidP="0023542E">
      <w:pPr>
        <w:pStyle w:val="af5"/>
        <w:numPr>
          <w:ilvl w:val="0"/>
          <w:numId w:val="24"/>
        </w:numPr>
        <w:spacing w:before="120"/>
        <w:ind w:left="690" w:hanging="240"/>
        <w:rPr>
          <w:rFonts w:ascii="等线" w:eastAsia="等线" w:hAnsi="Times New Roman"/>
          <w:color w:val="000000"/>
        </w:rPr>
      </w:pPr>
      <w:r w:rsidRPr="0023542E">
        <w:rPr>
          <w:rFonts w:ascii="等线" w:eastAsia="等线" w:hAnsi="Times New Roman"/>
          <w:color w:val="000000"/>
        </w:rPr>
        <w:t>Represented a private equity fund in restructuring its invested pre-IPO vehicle facing bankruptcy threat to successfully recoup its capital outlay of RMB 256 million</w:t>
      </w:r>
    </w:p>
    <w:p w14:paraId="0D4781F8" w14:textId="77777777" w:rsidR="0023542E" w:rsidRDefault="0023542E" w:rsidP="0023542E">
      <w:pPr>
        <w:pStyle w:val="af5"/>
        <w:numPr>
          <w:ilvl w:val="0"/>
          <w:numId w:val="25"/>
        </w:numPr>
        <w:spacing w:before="120"/>
        <w:ind w:left="690" w:hanging="240"/>
        <w:rPr>
          <w:rFonts w:ascii="等线" w:eastAsia="等线" w:hAnsi="Times New Roman"/>
          <w:color w:val="000000"/>
        </w:rPr>
      </w:pPr>
      <w:r w:rsidRPr="0023542E">
        <w:rPr>
          <w:rFonts w:ascii="等线" w:eastAsia="等线" w:hAnsi="Times New Roman"/>
          <w:color w:val="000000"/>
        </w:rPr>
        <w:t>Represented a luxury brand hotel in restructuring more than RMB 600 million in debt</w:t>
      </w:r>
    </w:p>
    <w:p w14:paraId="7EF18051" w14:textId="77777777" w:rsidR="0023542E" w:rsidRDefault="0023542E" w:rsidP="0023542E">
      <w:pPr>
        <w:pStyle w:val="af5"/>
        <w:numPr>
          <w:ilvl w:val="0"/>
          <w:numId w:val="26"/>
        </w:numPr>
        <w:spacing w:before="120"/>
        <w:ind w:left="690" w:hanging="240"/>
        <w:rPr>
          <w:rFonts w:ascii="等线" w:eastAsia="等线" w:hAnsi="Times New Roman"/>
          <w:color w:val="000000"/>
        </w:rPr>
      </w:pPr>
      <w:r w:rsidRPr="0023542E">
        <w:rPr>
          <w:rFonts w:ascii="等线" w:eastAsia="等线" w:hAnsi="Times New Roman"/>
          <w:color w:val="000000"/>
        </w:rPr>
        <w:t>Represented a Fortune Global 500 company in liquidating its mainland China subsidiary with registered capital over USD 8 million</w:t>
      </w:r>
    </w:p>
    <w:p w14:paraId="0C2C53FD" w14:textId="77777777" w:rsidR="0023542E" w:rsidRDefault="0023542E" w:rsidP="0023542E">
      <w:pPr>
        <w:pStyle w:val="af5"/>
        <w:spacing w:before="120"/>
        <w:rPr>
          <w:rFonts w:ascii="等线" w:eastAsia="等线" w:hAnsi="Times New Roman"/>
          <w:color w:val="000000"/>
        </w:rPr>
      </w:pPr>
      <w:r w:rsidRPr="0023542E">
        <w:rPr>
          <w:rFonts w:ascii="等线" w:eastAsia="等线" w:hAnsi="Times New Roman"/>
          <w:color w:val="000000"/>
        </w:rPr>
        <w:t>Financial Disputes</w:t>
      </w:r>
    </w:p>
    <w:p w14:paraId="2B2DEE9E" w14:textId="77777777" w:rsidR="0023542E" w:rsidRDefault="0023542E" w:rsidP="0023542E">
      <w:pPr>
        <w:pStyle w:val="af5"/>
        <w:numPr>
          <w:ilvl w:val="0"/>
          <w:numId w:val="27"/>
        </w:numPr>
        <w:spacing w:before="120"/>
        <w:ind w:left="690" w:hanging="240"/>
        <w:rPr>
          <w:rFonts w:ascii="等线" w:eastAsia="等线" w:hAnsi="Times New Roman"/>
          <w:color w:val="000000"/>
        </w:rPr>
      </w:pPr>
      <w:r w:rsidRPr="0023542E">
        <w:rPr>
          <w:rFonts w:ascii="等线" w:eastAsia="等线" w:hAnsi="Times New Roman"/>
          <w:color w:val="000000"/>
        </w:rPr>
        <w:t>Represented a major asset management company in China in applying for Security Realization legal procedure and in appearing in the litigation and arbitration proceedings in a dispute over RMB 1 billion</w:t>
      </w:r>
    </w:p>
    <w:p w14:paraId="01A433B3" w14:textId="77777777" w:rsidR="0023542E" w:rsidRDefault="0023542E" w:rsidP="0023542E">
      <w:pPr>
        <w:pStyle w:val="af5"/>
        <w:numPr>
          <w:ilvl w:val="0"/>
          <w:numId w:val="28"/>
        </w:numPr>
        <w:spacing w:before="120"/>
        <w:ind w:left="690" w:hanging="240"/>
        <w:rPr>
          <w:rFonts w:ascii="等线" w:eastAsia="等线" w:hAnsi="Times New Roman"/>
          <w:color w:val="000000"/>
        </w:rPr>
      </w:pPr>
      <w:r w:rsidRPr="0023542E">
        <w:rPr>
          <w:rFonts w:ascii="等线" w:eastAsia="等线" w:hAnsi="Times New Roman"/>
          <w:color w:val="000000"/>
        </w:rPr>
        <w:t>Represented a foreign invested bank in several court proceedings, including before the Supreme Court, in a dispute over a loan of more than RMB 300 million</w:t>
      </w:r>
    </w:p>
    <w:p w14:paraId="1CFEBCE1" w14:textId="77777777" w:rsidR="0023542E" w:rsidRDefault="0023542E" w:rsidP="0023542E">
      <w:pPr>
        <w:pStyle w:val="af5"/>
        <w:numPr>
          <w:ilvl w:val="0"/>
          <w:numId w:val="29"/>
        </w:numPr>
        <w:spacing w:before="120"/>
        <w:ind w:left="690" w:hanging="240"/>
        <w:rPr>
          <w:rFonts w:ascii="等线" w:eastAsia="等线" w:hAnsi="Times New Roman"/>
          <w:color w:val="000000"/>
        </w:rPr>
      </w:pPr>
      <w:r w:rsidRPr="0023542E">
        <w:rPr>
          <w:rFonts w:ascii="等线" w:eastAsia="等线" w:hAnsi="Times New Roman"/>
          <w:color w:val="000000"/>
        </w:rPr>
        <w:t>Represented a foreign invested bank in the first ever cash management dispute in mainland China</w:t>
      </w:r>
    </w:p>
    <w:p w14:paraId="5AA7C673" w14:textId="77777777" w:rsidR="0023542E" w:rsidRDefault="0023542E" w:rsidP="0023542E">
      <w:pPr>
        <w:pStyle w:val="af5"/>
        <w:numPr>
          <w:ilvl w:val="0"/>
          <w:numId w:val="30"/>
        </w:numPr>
        <w:spacing w:before="120"/>
        <w:ind w:left="690" w:hanging="240"/>
        <w:rPr>
          <w:rFonts w:ascii="等线" w:eastAsia="等线" w:hAnsi="Times New Roman"/>
          <w:color w:val="000000"/>
        </w:rPr>
      </w:pPr>
      <w:r w:rsidRPr="0023542E">
        <w:rPr>
          <w:rFonts w:ascii="等线" w:eastAsia="等线" w:hAnsi="Times New Roman"/>
          <w:color w:val="000000"/>
        </w:rPr>
        <w:t>Represented investors in several asset management channel disputes involving complex manager responsibility determinations</w:t>
      </w:r>
    </w:p>
    <w:p w14:paraId="4BB35F25" w14:textId="77777777" w:rsidR="0023542E" w:rsidRDefault="0023542E" w:rsidP="0023542E">
      <w:pPr>
        <w:pStyle w:val="af5"/>
        <w:numPr>
          <w:ilvl w:val="0"/>
          <w:numId w:val="31"/>
        </w:numPr>
        <w:spacing w:before="120"/>
        <w:ind w:left="690" w:hanging="240"/>
        <w:rPr>
          <w:rFonts w:ascii="等线" w:eastAsia="等线" w:hAnsi="Times New Roman"/>
          <w:color w:val="000000"/>
        </w:rPr>
      </w:pPr>
      <w:r w:rsidRPr="0023542E">
        <w:rPr>
          <w:rFonts w:ascii="等线" w:eastAsia="等线" w:hAnsi="Times New Roman"/>
          <w:color w:val="000000"/>
        </w:rPr>
        <w:t>Represented a private enterprise in several entrusted local disputes before Baoshan People</w:t>
      </w:r>
      <w:r w:rsidRPr="0023542E">
        <w:rPr>
          <w:rFonts w:ascii="等线" w:eastAsia="等线" w:hAnsi="Times New Roman"/>
          <w:color w:val="000000"/>
        </w:rPr>
        <w:t>’</w:t>
      </w:r>
      <w:r w:rsidRPr="0023542E">
        <w:rPr>
          <w:rFonts w:ascii="等线" w:eastAsia="等线" w:hAnsi="Times New Roman"/>
          <w:color w:val="000000"/>
        </w:rPr>
        <w:t>s Court, Jiading People</w:t>
      </w:r>
      <w:r w:rsidRPr="0023542E">
        <w:rPr>
          <w:rFonts w:ascii="等线" w:eastAsia="等线" w:hAnsi="Times New Roman"/>
          <w:color w:val="000000"/>
        </w:rPr>
        <w:t>’</w:t>
      </w:r>
      <w:r w:rsidRPr="0023542E">
        <w:rPr>
          <w:rFonts w:ascii="等线" w:eastAsia="等线" w:hAnsi="Times New Roman"/>
          <w:color w:val="000000"/>
        </w:rPr>
        <w:t>s Court, Putuo People</w:t>
      </w:r>
      <w:r w:rsidRPr="0023542E">
        <w:rPr>
          <w:rFonts w:ascii="等线" w:eastAsia="等线" w:hAnsi="Times New Roman"/>
          <w:color w:val="000000"/>
        </w:rPr>
        <w:t>’</w:t>
      </w:r>
      <w:r w:rsidRPr="0023542E">
        <w:rPr>
          <w:rFonts w:ascii="等线" w:eastAsia="等线" w:hAnsi="Times New Roman"/>
          <w:color w:val="000000"/>
        </w:rPr>
        <w:t>s Court and Shanghai No.1 Intermediate People</w:t>
      </w:r>
      <w:r w:rsidRPr="0023542E">
        <w:rPr>
          <w:rFonts w:ascii="等线" w:eastAsia="等线" w:hAnsi="Times New Roman"/>
          <w:color w:val="000000"/>
        </w:rPr>
        <w:t>’</w:t>
      </w:r>
      <w:r w:rsidRPr="0023542E">
        <w:rPr>
          <w:rFonts w:ascii="等线" w:eastAsia="等线" w:hAnsi="Times New Roman"/>
          <w:color w:val="000000"/>
        </w:rPr>
        <w:t>s Court, with RMB 300 million in dispute in the more than 10 cases</w:t>
      </w:r>
    </w:p>
    <w:p w14:paraId="3821623E" w14:textId="77777777" w:rsidR="0023542E" w:rsidRDefault="0023542E" w:rsidP="0023542E">
      <w:pPr>
        <w:pStyle w:val="af5"/>
        <w:spacing w:before="120"/>
        <w:rPr>
          <w:rFonts w:ascii="等线" w:eastAsia="等线" w:hAnsi="Times New Roman"/>
          <w:color w:val="000000"/>
        </w:rPr>
      </w:pPr>
      <w:r w:rsidRPr="0023542E">
        <w:rPr>
          <w:rFonts w:ascii="等线" w:eastAsia="等线" w:hAnsi="Times New Roman"/>
          <w:color w:val="000000"/>
        </w:rPr>
        <w:t>Commercial Disputes</w:t>
      </w:r>
    </w:p>
    <w:p w14:paraId="567B55FD" w14:textId="77777777" w:rsidR="0023542E" w:rsidRDefault="0023542E" w:rsidP="0023542E">
      <w:pPr>
        <w:pStyle w:val="af5"/>
        <w:numPr>
          <w:ilvl w:val="0"/>
          <w:numId w:val="32"/>
        </w:numPr>
        <w:spacing w:before="120"/>
        <w:ind w:left="690" w:hanging="240"/>
        <w:rPr>
          <w:rFonts w:ascii="等线" w:eastAsia="等线" w:hAnsi="Times New Roman"/>
          <w:color w:val="000000"/>
        </w:rPr>
      </w:pPr>
      <w:r w:rsidRPr="0023542E">
        <w:rPr>
          <w:rFonts w:ascii="等线" w:eastAsia="等线" w:hAnsi="Times New Roman"/>
          <w:color w:val="000000"/>
        </w:rPr>
        <w:t>Represented a Hong Kong company in claiming the investment dividends from a major SOE that held the shares on behalf of the Hong Kong company</w:t>
      </w:r>
    </w:p>
    <w:p w14:paraId="0F24D5F6" w14:textId="77777777" w:rsidR="0023542E" w:rsidRDefault="0023542E" w:rsidP="0023542E">
      <w:pPr>
        <w:pStyle w:val="af5"/>
        <w:numPr>
          <w:ilvl w:val="0"/>
          <w:numId w:val="33"/>
        </w:numPr>
        <w:spacing w:before="120"/>
        <w:ind w:left="690" w:hanging="240"/>
        <w:rPr>
          <w:rFonts w:ascii="等线" w:eastAsia="等线" w:hAnsi="Times New Roman"/>
          <w:color w:val="000000"/>
        </w:rPr>
      </w:pPr>
      <w:r w:rsidRPr="0023542E">
        <w:rPr>
          <w:rFonts w:ascii="等线" w:eastAsia="等线" w:hAnsi="Times New Roman"/>
          <w:color w:val="000000"/>
        </w:rPr>
        <w:t>Represented a German real-estate investment fund in SHIAC arbitration and related court proceedings in a dispute over the acquisition of a RMB 700 million real-estate project with the winning arbitral award upheld by Supreme Court</w:t>
      </w:r>
    </w:p>
    <w:p w14:paraId="5F6D7012" w14:textId="77777777" w:rsidR="0023542E" w:rsidRDefault="0023542E" w:rsidP="0023542E">
      <w:pPr>
        <w:pStyle w:val="af5"/>
        <w:numPr>
          <w:ilvl w:val="0"/>
          <w:numId w:val="34"/>
        </w:numPr>
        <w:spacing w:before="120"/>
        <w:ind w:left="690" w:hanging="240"/>
        <w:rPr>
          <w:rFonts w:ascii="等线" w:eastAsia="等线" w:hAnsi="Times New Roman"/>
          <w:color w:val="000000"/>
        </w:rPr>
      </w:pPr>
      <w:r w:rsidRPr="0023542E">
        <w:rPr>
          <w:rFonts w:ascii="等线" w:eastAsia="等线" w:hAnsi="Times New Roman"/>
          <w:color w:val="000000"/>
        </w:rPr>
        <w:t>Represented a leading computer manufacturer in SHIAC arbitration in a dispute for RMB 30 million</w:t>
      </w:r>
    </w:p>
    <w:p w14:paraId="5010B98B" w14:textId="77777777" w:rsidR="0023542E" w:rsidRDefault="0023542E" w:rsidP="0023542E">
      <w:pPr>
        <w:pStyle w:val="af5"/>
        <w:numPr>
          <w:ilvl w:val="0"/>
          <w:numId w:val="35"/>
        </w:numPr>
        <w:spacing w:before="120"/>
        <w:ind w:left="690" w:hanging="240"/>
        <w:rPr>
          <w:rFonts w:ascii="等线" w:eastAsia="等线" w:hAnsi="Times New Roman"/>
          <w:color w:val="000000"/>
        </w:rPr>
      </w:pPr>
      <w:r w:rsidRPr="0023542E">
        <w:rPr>
          <w:rFonts w:ascii="等线" w:eastAsia="等线" w:hAnsi="Times New Roman"/>
          <w:color w:val="000000"/>
        </w:rPr>
        <w:t>Assisted a well-known US garment company in an arbitration proceeding against a Chinese company in a lease dispute for over RMB 19 million</w:t>
      </w:r>
    </w:p>
    <w:p w14:paraId="451061AB" w14:textId="77777777" w:rsidR="0023542E" w:rsidRDefault="0023542E" w:rsidP="0023542E">
      <w:pPr>
        <w:pStyle w:val="af5"/>
        <w:numPr>
          <w:ilvl w:val="0"/>
          <w:numId w:val="36"/>
        </w:numPr>
        <w:spacing w:before="120"/>
        <w:ind w:left="690" w:hanging="240"/>
        <w:rPr>
          <w:rFonts w:ascii="等线" w:eastAsia="等线" w:hAnsi="Times New Roman"/>
          <w:color w:val="000000"/>
        </w:rPr>
      </w:pPr>
      <w:r w:rsidRPr="0023542E">
        <w:rPr>
          <w:rFonts w:ascii="等线" w:eastAsia="等线" w:hAnsi="Times New Roman"/>
          <w:color w:val="000000"/>
        </w:rPr>
        <w:t>Assisted a company in winning on retrial a shareholders' derivative action</w:t>
      </w:r>
    </w:p>
    <w:p w14:paraId="06471C59" w14:textId="77777777" w:rsidR="0023542E" w:rsidRDefault="0023542E" w:rsidP="0023542E">
      <w:pPr>
        <w:pStyle w:val="af5"/>
        <w:numPr>
          <w:ilvl w:val="0"/>
          <w:numId w:val="37"/>
        </w:numPr>
        <w:spacing w:before="120"/>
        <w:ind w:left="690" w:hanging="240"/>
        <w:rPr>
          <w:rFonts w:ascii="等线" w:eastAsia="等线" w:hAnsi="Times New Roman"/>
          <w:color w:val="000000"/>
        </w:rPr>
      </w:pPr>
      <w:r w:rsidRPr="0023542E">
        <w:rPr>
          <w:rFonts w:ascii="等线" w:eastAsia="等线" w:hAnsi="Times New Roman"/>
          <w:color w:val="000000"/>
        </w:rPr>
        <w:t>Conducted HR compliance audits for Chinese hotels managed by a famous brand</w:t>
      </w:r>
    </w:p>
    <w:p w14:paraId="54D9F217" w14:textId="77777777" w:rsidR="0023542E" w:rsidRDefault="0023542E" w:rsidP="0023542E">
      <w:pPr>
        <w:pStyle w:val="af5"/>
        <w:numPr>
          <w:ilvl w:val="0"/>
          <w:numId w:val="38"/>
        </w:numPr>
        <w:spacing w:before="120"/>
        <w:ind w:left="690" w:hanging="240"/>
        <w:rPr>
          <w:rFonts w:ascii="等线" w:eastAsia="等线" w:hAnsi="Times New Roman"/>
          <w:color w:val="000000"/>
        </w:rPr>
      </w:pPr>
      <w:r w:rsidRPr="0023542E">
        <w:rPr>
          <w:rFonts w:ascii="等线" w:eastAsia="等线" w:hAnsi="Times New Roman"/>
          <w:color w:val="000000"/>
        </w:rPr>
        <w:t>Assisted a WOFE in a land expropriation case, including advising on civil procedure and administrative procedure and successfully obtaining additional compensation of more than RMB 15 billion</w:t>
      </w:r>
    </w:p>
    <w:p w14:paraId="4A05A6F5" w14:textId="77777777" w:rsidR="0023542E" w:rsidRDefault="0023542E" w:rsidP="0023542E">
      <w:pPr>
        <w:pStyle w:val="af5"/>
        <w:spacing w:after="0" w:line="480" w:lineRule="auto"/>
        <w:rPr>
          <w:rFonts w:ascii="等线" w:eastAsia="等线" w:hAnsi="等线"/>
          <w:b/>
          <w:sz w:val="24"/>
        </w:rPr>
      </w:pPr>
      <w:r w:rsidRPr="0023542E">
        <w:rPr>
          <w:rFonts w:ascii="等线" w:eastAsia="等线" w:hAnsi="等线"/>
          <w:b/>
          <w:sz w:val="24"/>
        </w:rPr>
        <w:t>Education</w:t>
      </w:r>
    </w:p>
    <w:p w14:paraId="1C5E1D17" w14:textId="77777777" w:rsidR="0023542E" w:rsidRDefault="0023542E" w:rsidP="0023542E">
      <w:pPr>
        <w:pStyle w:val="af5"/>
        <w:numPr>
          <w:ilvl w:val="0"/>
          <w:numId w:val="39"/>
        </w:numPr>
        <w:spacing w:before="120"/>
        <w:ind w:left="690" w:hanging="240"/>
        <w:rPr>
          <w:rFonts w:ascii="等线" w:eastAsia="等线" w:hAnsi="Times New Roman"/>
          <w:color w:val="000000"/>
        </w:rPr>
      </w:pPr>
      <w:r w:rsidRPr="0023542E">
        <w:rPr>
          <w:rFonts w:ascii="等线" w:eastAsia="等线" w:hAnsi="Times New Roman"/>
          <w:color w:val="000000"/>
        </w:rPr>
        <w:t>Fudan University, School of Law, LL.M</w:t>
      </w:r>
    </w:p>
    <w:p w14:paraId="6EAAC535" w14:textId="77777777" w:rsidR="0023542E" w:rsidRDefault="0023542E" w:rsidP="0023542E">
      <w:pPr>
        <w:pStyle w:val="af5"/>
        <w:numPr>
          <w:ilvl w:val="0"/>
          <w:numId w:val="40"/>
        </w:numPr>
        <w:spacing w:before="120"/>
        <w:ind w:left="690" w:hanging="240"/>
        <w:rPr>
          <w:rFonts w:ascii="等线" w:eastAsia="等线" w:hAnsi="Times New Roman"/>
          <w:color w:val="000000"/>
        </w:rPr>
      </w:pPr>
      <w:r w:rsidRPr="0023542E">
        <w:rPr>
          <w:rFonts w:ascii="等线" w:eastAsia="等线" w:hAnsi="Times New Roman"/>
          <w:color w:val="000000"/>
        </w:rPr>
        <w:t>Fudan University, School of Law, LL.B</w:t>
      </w:r>
    </w:p>
    <w:p w14:paraId="7EE1EC7B" w14:textId="77777777" w:rsidR="0023542E" w:rsidRDefault="0023542E" w:rsidP="0023542E">
      <w:pPr>
        <w:pStyle w:val="af5"/>
        <w:spacing w:after="0" w:line="480" w:lineRule="auto"/>
        <w:rPr>
          <w:rFonts w:ascii="等线" w:eastAsia="等线" w:hAnsi="等线"/>
          <w:b/>
          <w:sz w:val="24"/>
        </w:rPr>
      </w:pPr>
      <w:r w:rsidRPr="0023542E">
        <w:rPr>
          <w:rFonts w:ascii="等线" w:eastAsia="等线" w:hAnsi="等线"/>
          <w:b/>
          <w:sz w:val="24"/>
        </w:rPr>
        <w:t>Professional Qualification</w:t>
      </w:r>
    </w:p>
    <w:p w14:paraId="0894C505" w14:textId="77777777" w:rsidR="0023542E" w:rsidRDefault="0023542E" w:rsidP="0023542E">
      <w:pPr>
        <w:pStyle w:val="af5"/>
        <w:numPr>
          <w:ilvl w:val="0"/>
          <w:numId w:val="41"/>
        </w:numPr>
        <w:spacing w:before="120"/>
        <w:ind w:left="690" w:hanging="240"/>
        <w:rPr>
          <w:rFonts w:ascii="等线" w:eastAsia="等线" w:hAnsi="Times New Roman"/>
          <w:color w:val="000000"/>
        </w:rPr>
      </w:pPr>
      <w:r w:rsidRPr="0023542E">
        <w:rPr>
          <w:rFonts w:ascii="等线" w:eastAsia="等线" w:hAnsi="Times New Roman"/>
          <w:color w:val="000000"/>
        </w:rPr>
        <w:t>Admitted to practice in the PRC</w:t>
      </w:r>
    </w:p>
    <w:p w14:paraId="086BDD6A" w14:textId="77777777" w:rsidR="0023542E" w:rsidRDefault="0023542E" w:rsidP="0023542E">
      <w:pPr>
        <w:pStyle w:val="af5"/>
        <w:spacing w:after="0" w:line="480" w:lineRule="auto"/>
        <w:rPr>
          <w:rFonts w:ascii="等线" w:eastAsia="等线" w:hAnsi="等线"/>
          <w:b/>
          <w:sz w:val="24"/>
        </w:rPr>
      </w:pPr>
      <w:r w:rsidRPr="0023542E">
        <w:rPr>
          <w:rFonts w:ascii="等线" w:eastAsia="等线" w:hAnsi="等线"/>
          <w:b/>
          <w:sz w:val="24"/>
        </w:rPr>
        <w:t>Professional Background</w:t>
      </w:r>
    </w:p>
    <w:p w14:paraId="5567FC3C" w14:textId="2D19EDF8" w:rsidR="00686369" w:rsidRPr="0023542E" w:rsidRDefault="0023542E" w:rsidP="0023542E">
      <w:pPr>
        <w:pStyle w:val="af5"/>
        <w:numPr>
          <w:ilvl w:val="0"/>
          <w:numId w:val="42"/>
        </w:numPr>
        <w:spacing w:before="120"/>
        <w:ind w:left="690" w:hanging="240"/>
        <w:rPr>
          <w:rFonts w:ascii="等线" w:eastAsia="等线" w:hAnsi="Times New Roman"/>
          <w:color w:val="000000"/>
        </w:rPr>
      </w:pPr>
      <w:r w:rsidRPr="0023542E">
        <w:rPr>
          <w:rFonts w:ascii="等线" w:eastAsia="等线" w:hAnsi="Times New Roman"/>
          <w:color w:val="000000"/>
        </w:rPr>
        <w:t>Mr. Chen joined the Shanghai office of Fangda Partners in 2012.</w:t>
      </w:r>
    </w:p>
    <w:sectPr w:rsidR="00686369" w:rsidRPr="0023542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D6503"/>
    <w:multiLevelType w:val="singleLevel"/>
    <w:tmpl w:val="AACAA04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0E1EA3"/>
    <w:multiLevelType w:val="singleLevel"/>
    <w:tmpl w:val="4F06FD1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12308E"/>
    <w:multiLevelType w:val="singleLevel"/>
    <w:tmpl w:val="A864761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9E1E2A"/>
    <w:multiLevelType w:val="singleLevel"/>
    <w:tmpl w:val="2454FBC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A47045"/>
    <w:multiLevelType w:val="singleLevel"/>
    <w:tmpl w:val="0922ABC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1E08B1"/>
    <w:multiLevelType w:val="singleLevel"/>
    <w:tmpl w:val="C6008C2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3C0D0A"/>
    <w:multiLevelType w:val="singleLevel"/>
    <w:tmpl w:val="FA567AA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4369D1"/>
    <w:multiLevelType w:val="singleLevel"/>
    <w:tmpl w:val="C812FA7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766D72"/>
    <w:multiLevelType w:val="singleLevel"/>
    <w:tmpl w:val="9A2649C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710A4B"/>
    <w:multiLevelType w:val="singleLevel"/>
    <w:tmpl w:val="F8E2AE9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350652"/>
    <w:multiLevelType w:val="singleLevel"/>
    <w:tmpl w:val="AD94939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A00190"/>
    <w:multiLevelType w:val="singleLevel"/>
    <w:tmpl w:val="C032EAE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41E4CD0"/>
    <w:multiLevelType w:val="singleLevel"/>
    <w:tmpl w:val="2A10EDF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F81B8C"/>
    <w:multiLevelType w:val="singleLevel"/>
    <w:tmpl w:val="F74E1AC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42606D"/>
    <w:multiLevelType w:val="singleLevel"/>
    <w:tmpl w:val="AD94939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4660CA"/>
    <w:multiLevelType w:val="singleLevel"/>
    <w:tmpl w:val="6662282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B74F7F"/>
    <w:multiLevelType w:val="singleLevel"/>
    <w:tmpl w:val="75BA025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CA3CDC"/>
    <w:multiLevelType w:val="singleLevel"/>
    <w:tmpl w:val="C1DEEDB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3271786"/>
    <w:multiLevelType w:val="singleLevel"/>
    <w:tmpl w:val="3FAAC7A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5314744"/>
    <w:multiLevelType w:val="singleLevel"/>
    <w:tmpl w:val="3DCAD1F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6730B09"/>
    <w:multiLevelType w:val="singleLevel"/>
    <w:tmpl w:val="F514BA4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71F7181"/>
    <w:multiLevelType w:val="singleLevel"/>
    <w:tmpl w:val="0958AF2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7E2052C"/>
    <w:multiLevelType w:val="singleLevel"/>
    <w:tmpl w:val="0DAA9BF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5C7453"/>
    <w:multiLevelType w:val="singleLevel"/>
    <w:tmpl w:val="E584805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6" w15:restartNumberingAfterBreak="0">
    <w:nsid w:val="3CE27ABE"/>
    <w:multiLevelType w:val="singleLevel"/>
    <w:tmpl w:val="C5BA2E6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D256364"/>
    <w:multiLevelType w:val="singleLevel"/>
    <w:tmpl w:val="5C720D5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3CC2B7B"/>
    <w:multiLevelType w:val="singleLevel"/>
    <w:tmpl w:val="407676F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4AD6472"/>
    <w:multiLevelType w:val="singleLevel"/>
    <w:tmpl w:val="65F6EAE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6DF2D82"/>
    <w:multiLevelType w:val="singleLevel"/>
    <w:tmpl w:val="C8F04E1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7286B19"/>
    <w:multiLevelType w:val="singleLevel"/>
    <w:tmpl w:val="669E537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73017A0"/>
    <w:multiLevelType w:val="singleLevel"/>
    <w:tmpl w:val="6954280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7675715"/>
    <w:multiLevelType w:val="singleLevel"/>
    <w:tmpl w:val="2DC8A70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80458FE"/>
    <w:multiLevelType w:val="singleLevel"/>
    <w:tmpl w:val="B77CB2A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93330B4"/>
    <w:multiLevelType w:val="singleLevel"/>
    <w:tmpl w:val="0BCCCCD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62319FB"/>
    <w:multiLevelType w:val="singleLevel"/>
    <w:tmpl w:val="9B9C30B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C32048E"/>
    <w:multiLevelType w:val="singleLevel"/>
    <w:tmpl w:val="7E005E8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5A57B0F"/>
    <w:multiLevelType w:val="singleLevel"/>
    <w:tmpl w:val="B0DEAA9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B874D15"/>
    <w:multiLevelType w:val="singleLevel"/>
    <w:tmpl w:val="378656A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BD14B13"/>
    <w:multiLevelType w:val="singleLevel"/>
    <w:tmpl w:val="E126064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C953197"/>
    <w:multiLevelType w:val="singleLevel"/>
    <w:tmpl w:val="85BE712C"/>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5"/>
  </w:num>
  <w:num w:numId="3">
    <w:abstractNumId w:val="20"/>
  </w:num>
  <w:num w:numId="4">
    <w:abstractNumId w:val="0"/>
  </w:num>
  <w:num w:numId="5">
    <w:abstractNumId w:val="22"/>
  </w:num>
  <w:num w:numId="6">
    <w:abstractNumId w:val="8"/>
  </w:num>
  <w:num w:numId="7">
    <w:abstractNumId w:val="27"/>
  </w:num>
  <w:num w:numId="8">
    <w:abstractNumId w:val="24"/>
  </w:num>
  <w:num w:numId="9">
    <w:abstractNumId w:val="40"/>
  </w:num>
  <w:num w:numId="10">
    <w:abstractNumId w:val="17"/>
  </w:num>
  <w:num w:numId="11">
    <w:abstractNumId w:val="6"/>
  </w:num>
  <w:num w:numId="12">
    <w:abstractNumId w:val="36"/>
  </w:num>
  <w:num w:numId="13">
    <w:abstractNumId w:val="12"/>
  </w:num>
  <w:num w:numId="14">
    <w:abstractNumId w:val="32"/>
  </w:num>
  <w:num w:numId="15">
    <w:abstractNumId w:val="37"/>
  </w:num>
  <w:num w:numId="16">
    <w:abstractNumId w:val="4"/>
  </w:num>
  <w:num w:numId="17">
    <w:abstractNumId w:val="35"/>
  </w:num>
  <w:num w:numId="18">
    <w:abstractNumId w:val="1"/>
  </w:num>
  <w:num w:numId="19">
    <w:abstractNumId w:val="26"/>
  </w:num>
  <w:num w:numId="20">
    <w:abstractNumId w:val="33"/>
  </w:num>
  <w:num w:numId="21">
    <w:abstractNumId w:val="21"/>
  </w:num>
  <w:num w:numId="22">
    <w:abstractNumId w:val="5"/>
  </w:num>
  <w:num w:numId="23">
    <w:abstractNumId w:val="2"/>
  </w:num>
  <w:num w:numId="24">
    <w:abstractNumId w:val="19"/>
  </w:num>
  <w:num w:numId="25">
    <w:abstractNumId w:val="34"/>
  </w:num>
  <w:num w:numId="26">
    <w:abstractNumId w:val="15"/>
  </w:num>
  <w:num w:numId="27">
    <w:abstractNumId w:val="41"/>
  </w:num>
  <w:num w:numId="28">
    <w:abstractNumId w:val="7"/>
  </w:num>
  <w:num w:numId="29">
    <w:abstractNumId w:val="9"/>
  </w:num>
  <w:num w:numId="30">
    <w:abstractNumId w:val="29"/>
  </w:num>
  <w:num w:numId="31">
    <w:abstractNumId w:val="3"/>
  </w:num>
  <w:num w:numId="32">
    <w:abstractNumId w:val="30"/>
  </w:num>
  <w:num w:numId="33">
    <w:abstractNumId w:val="38"/>
  </w:num>
  <w:num w:numId="34">
    <w:abstractNumId w:val="23"/>
  </w:num>
  <w:num w:numId="35">
    <w:abstractNumId w:val="31"/>
  </w:num>
  <w:num w:numId="36">
    <w:abstractNumId w:val="11"/>
  </w:num>
  <w:num w:numId="37">
    <w:abstractNumId w:val="28"/>
  </w:num>
  <w:num w:numId="38">
    <w:abstractNumId w:val="13"/>
  </w:num>
  <w:num w:numId="39">
    <w:abstractNumId w:val="16"/>
  </w:num>
  <w:num w:numId="40">
    <w:abstractNumId w:val="39"/>
  </w:num>
  <w:num w:numId="41">
    <w:abstractNumId w:val="14"/>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542E"/>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3542E"/>
    <w:pPr>
      <w:spacing w:after="120"/>
    </w:pPr>
  </w:style>
  <w:style w:type="character" w:customStyle="1" w:styleId="af6">
    <w:name w:val="正文文本 字符"/>
    <w:basedOn w:val="a0"/>
    <w:link w:val="af5"/>
    <w:uiPriority w:val="99"/>
    <w:rsid w:val="0023542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FEAFF-52FD-4FB9-B90D-C1E143CE8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839</Words>
  <Characters>4785</Characters>
  <Application>Microsoft Office Word</Application>
  <DocSecurity>0</DocSecurity>
  <Lines>39</Lines>
  <Paragraphs>11</Paragraphs>
  <ScaleCrop>false</ScaleCrop>
  <Company/>
  <LinksUpToDate>false</LinksUpToDate>
  <CharactersWithSpaces>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2026-08-04T18:56:00Z</dcterms:created>
  <dcterms:modified xsi:type="dcterms:W3CDTF">2026-08-04T18:56:00Z</dcterms:modified>
</cp:coreProperties>
</file>