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E83919" w:rsidR="0049405C" w:rsidRPr="00C24D79" w:rsidRDefault="00361293" w:rsidP="00361293">
            <w:pPr>
              <w:spacing w:line="720" w:lineRule="auto"/>
              <w:rPr>
                <w:rFonts w:eastAsiaTheme="minorHAnsi"/>
                <w:color w:val="545551"/>
              </w:rPr>
            </w:pPr>
            <w:bookmarkStart w:id="0" w:name="xingming"/>
            <w:bookmarkStart w:id="1" w:name="_GoBack"/>
            <w:bookmarkEnd w:id="1"/>
            <w:r w:rsidRPr="00361293">
              <w:rPr>
                <w:rFonts w:ascii="等线" w:eastAsia="等线" w:hAnsi="Times New Roman"/>
                <w:b/>
                <w:color w:val="000000"/>
                <w:sz w:val="48"/>
              </w:rPr>
              <w:t>YONGQI TAO</w:t>
            </w:r>
            <w:bookmarkEnd w:id="0"/>
          </w:p>
          <w:p w14:paraId="706EB16B" w14:textId="15E31BDF" w:rsidR="0049405C" w:rsidRPr="00C24D79" w:rsidRDefault="00361293" w:rsidP="00361293">
            <w:pPr>
              <w:spacing w:line="360" w:lineRule="auto"/>
              <w:rPr>
                <w:rFonts w:eastAsiaTheme="minorHAnsi"/>
                <w:b/>
                <w:bCs/>
                <w:color w:val="545551"/>
              </w:rPr>
            </w:pPr>
            <w:bookmarkStart w:id="2" w:name="didian"/>
            <w:r w:rsidRPr="00361293">
              <w:rPr>
                <w:rFonts w:ascii="等线" w:eastAsia="等线" w:hAnsi="Times New Roman"/>
                <w:b/>
                <w:bCs/>
                <w:color w:val="000000"/>
              </w:rPr>
              <w:t>Partner</w:t>
            </w:r>
            <w:r w:rsidRPr="00361293">
              <w:rPr>
                <w:rFonts w:ascii="等线" w:eastAsia="等线" w:hAnsi="Times New Roman"/>
                <w:b/>
                <w:bCs/>
                <w:color w:val="000000"/>
              </w:rPr>
              <w:t>·</w:t>
            </w:r>
            <w:r w:rsidRPr="00361293">
              <w:rPr>
                <w:rFonts w:ascii="等线" w:eastAsia="等线" w:hAnsi="Times New Roman"/>
                <w:b/>
                <w:bCs/>
                <w:color w:val="000000"/>
              </w:rPr>
              <w:t>Shanghai</w:t>
            </w:r>
            <w:bookmarkEnd w:id="2"/>
          </w:p>
          <w:p w14:paraId="6199424A" w14:textId="44B0FECC" w:rsidR="0049405C" w:rsidRPr="00C24D79" w:rsidRDefault="00361293" w:rsidP="00361293">
            <w:pPr>
              <w:spacing w:line="360" w:lineRule="auto"/>
              <w:rPr>
                <w:rFonts w:eastAsiaTheme="minorHAnsi"/>
                <w:color w:val="545551"/>
              </w:rPr>
            </w:pPr>
            <w:bookmarkStart w:id="3" w:name="dianhua"/>
            <w:r w:rsidRPr="00361293">
              <w:rPr>
                <w:rFonts w:ascii="等线" w:eastAsia="等线" w:hAnsi="Times New Roman"/>
                <w:color w:val="000000"/>
              </w:rPr>
              <w:t xml:space="preserve">+86 21 6263 5924 </w:t>
            </w:r>
            <w:bookmarkEnd w:id="3"/>
          </w:p>
          <w:p w14:paraId="4F910ACA" w14:textId="552BA835" w:rsidR="0049405C" w:rsidRPr="00C24D79" w:rsidRDefault="00361293" w:rsidP="00361293">
            <w:pPr>
              <w:spacing w:line="360" w:lineRule="auto"/>
              <w:rPr>
                <w:rFonts w:eastAsiaTheme="minorHAnsi"/>
                <w:color w:val="000000"/>
              </w:rPr>
            </w:pPr>
            <w:bookmarkStart w:id="4" w:name="youxiang"/>
            <w:r w:rsidRPr="00361293">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95D2FE" w:rsidR="0049405C" w:rsidRPr="00C24D79" w:rsidRDefault="0036129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FCBFD43" wp14:editId="30D73E0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E0D9C4" w:rsidR="009465FB" w:rsidRPr="00C24D79" w:rsidRDefault="00361293" w:rsidP="007177F3">
            <w:pPr>
              <w:rPr>
                <w:rFonts w:eastAsiaTheme="minorHAnsi"/>
                <w:color w:val="000000"/>
                <w:szCs w:val="21"/>
              </w:rPr>
            </w:pPr>
            <w:bookmarkStart w:id="6" w:name="zhiyelingyu"/>
            <w:r w:rsidRPr="00361293">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E3EEA6" w14:textId="77777777" w:rsidR="0036129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3EEE1D" w14:textId="77777777" w:rsidR="00361293" w:rsidRDefault="00361293" w:rsidP="00361293">
      <w:pPr>
        <w:pStyle w:val="af5"/>
        <w:spacing w:after="0" w:line="480" w:lineRule="auto"/>
        <w:rPr>
          <w:rFonts w:ascii="等线" w:eastAsia="等线" w:hAnsi="等线"/>
          <w:b/>
          <w:sz w:val="24"/>
        </w:rPr>
      </w:pPr>
      <w:r w:rsidRPr="00361293">
        <w:rPr>
          <w:rFonts w:ascii="等线" w:eastAsia="等线" w:hAnsi="等线"/>
          <w:b/>
          <w:sz w:val="24"/>
        </w:rPr>
        <w:t>REPRESENTATIVE MATTERS AND CASES</w:t>
      </w:r>
    </w:p>
    <w:p w14:paraId="62B60E32" w14:textId="77777777" w:rsidR="00361293" w:rsidRDefault="00361293" w:rsidP="00361293">
      <w:pPr>
        <w:pStyle w:val="af5"/>
        <w:spacing w:before="120"/>
        <w:rPr>
          <w:rFonts w:ascii="等线" w:eastAsia="等线" w:hAnsi="Times New Roman"/>
          <w:color w:val="000000"/>
        </w:rPr>
      </w:pPr>
    </w:p>
    <w:p w14:paraId="4BC2F53C" w14:textId="77777777" w:rsidR="00361293" w:rsidRDefault="00361293" w:rsidP="00361293">
      <w:pPr>
        <w:pStyle w:val="af5"/>
        <w:numPr>
          <w:ilvl w:val="0"/>
          <w:numId w:val="4"/>
        </w:numPr>
        <w:spacing w:before="120"/>
        <w:ind w:left="690" w:hanging="240"/>
        <w:rPr>
          <w:rFonts w:ascii="等线" w:eastAsia="等线" w:hAnsi="Times New Roman"/>
          <w:color w:val="000000"/>
        </w:rPr>
      </w:pPr>
      <w:r w:rsidRPr="00361293">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361293">
        <w:rPr>
          <w:rFonts w:ascii="等线" w:eastAsia="等线" w:hAnsi="Times New Roman"/>
          <w:color w:val="000000"/>
        </w:rPr>
        <w:t>’</w:t>
      </w:r>
      <w:r w:rsidRPr="00361293">
        <w:rPr>
          <w:rFonts w:ascii="等线" w:eastAsia="等线" w:hAnsi="Times New Roman"/>
          <w:color w:val="000000"/>
        </w:rPr>
        <w:t>s affiliated companies</w:t>
      </w:r>
    </w:p>
    <w:p w14:paraId="395DC926" w14:textId="77777777" w:rsidR="00361293" w:rsidRDefault="00361293" w:rsidP="00361293">
      <w:pPr>
        <w:pStyle w:val="af5"/>
        <w:numPr>
          <w:ilvl w:val="0"/>
          <w:numId w:val="5"/>
        </w:numPr>
        <w:spacing w:before="120"/>
        <w:ind w:left="690" w:hanging="240"/>
        <w:rPr>
          <w:rFonts w:ascii="等线" w:eastAsia="等线" w:hAnsi="Times New Roman"/>
          <w:color w:val="000000"/>
        </w:rPr>
      </w:pPr>
      <w:r w:rsidRPr="00361293">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1E369C56" w14:textId="77777777" w:rsidR="00361293" w:rsidRDefault="00361293" w:rsidP="00361293">
      <w:pPr>
        <w:pStyle w:val="af5"/>
        <w:numPr>
          <w:ilvl w:val="0"/>
          <w:numId w:val="6"/>
        </w:numPr>
        <w:spacing w:before="120"/>
        <w:ind w:left="690" w:hanging="240"/>
        <w:rPr>
          <w:rFonts w:ascii="等线" w:eastAsia="等线" w:hAnsi="Times New Roman"/>
          <w:color w:val="000000"/>
        </w:rPr>
      </w:pPr>
      <w:r w:rsidRPr="00361293">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2CD16DA2" w14:textId="77777777" w:rsidR="00361293" w:rsidRDefault="00361293" w:rsidP="00361293">
      <w:pPr>
        <w:pStyle w:val="af5"/>
        <w:numPr>
          <w:ilvl w:val="0"/>
          <w:numId w:val="7"/>
        </w:numPr>
        <w:spacing w:before="120"/>
        <w:ind w:left="690" w:hanging="240"/>
        <w:rPr>
          <w:rFonts w:ascii="等线" w:eastAsia="等线" w:hAnsi="Times New Roman"/>
          <w:color w:val="000000"/>
        </w:rPr>
      </w:pPr>
      <w:r w:rsidRPr="00361293">
        <w:rPr>
          <w:rFonts w:ascii="等线" w:eastAsia="等线" w:hAnsi="Times New Roman"/>
          <w:color w:val="000000"/>
        </w:rPr>
        <w:t>Represented a Hong Kong-listed state-owned water treatment company in a CIETAC arbitration against the contractor of a new water treatment plant</w:t>
      </w:r>
    </w:p>
    <w:p w14:paraId="15D772A7" w14:textId="77777777" w:rsidR="00361293" w:rsidRDefault="00361293" w:rsidP="00361293">
      <w:pPr>
        <w:pStyle w:val="af5"/>
        <w:numPr>
          <w:ilvl w:val="0"/>
          <w:numId w:val="8"/>
        </w:numPr>
        <w:spacing w:before="120"/>
        <w:ind w:left="690" w:hanging="240"/>
        <w:rPr>
          <w:rFonts w:ascii="等线" w:eastAsia="等线" w:hAnsi="Times New Roman"/>
          <w:color w:val="000000"/>
        </w:rPr>
      </w:pPr>
      <w:r w:rsidRPr="00361293">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7C891F8B" w14:textId="77777777" w:rsidR="00361293" w:rsidRDefault="00361293" w:rsidP="00361293">
      <w:pPr>
        <w:pStyle w:val="af5"/>
        <w:numPr>
          <w:ilvl w:val="0"/>
          <w:numId w:val="9"/>
        </w:numPr>
        <w:spacing w:before="120"/>
        <w:ind w:left="690" w:hanging="240"/>
        <w:rPr>
          <w:rFonts w:ascii="等线" w:eastAsia="等线" w:hAnsi="Times New Roman"/>
          <w:color w:val="000000"/>
        </w:rPr>
      </w:pPr>
      <w:r w:rsidRPr="00361293">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44961BB2" w14:textId="77777777" w:rsidR="00361293" w:rsidRDefault="00361293" w:rsidP="00361293">
      <w:pPr>
        <w:pStyle w:val="af5"/>
        <w:numPr>
          <w:ilvl w:val="0"/>
          <w:numId w:val="10"/>
        </w:numPr>
        <w:spacing w:before="120"/>
        <w:ind w:left="690" w:hanging="240"/>
        <w:rPr>
          <w:rFonts w:ascii="等线" w:eastAsia="等线" w:hAnsi="Times New Roman"/>
          <w:color w:val="000000"/>
        </w:rPr>
      </w:pPr>
      <w:r w:rsidRPr="00361293">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33BDFA1A" w14:textId="77777777" w:rsidR="00361293" w:rsidRDefault="00361293" w:rsidP="00361293">
      <w:pPr>
        <w:pStyle w:val="af5"/>
        <w:spacing w:after="0" w:line="480" w:lineRule="auto"/>
        <w:rPr>
          <w:rFonts w:ascii="等线" w:eastAsia="等线" w:hAnsi="等线"/>
          <w:b/>
          <w:sz w:val="24"/>
        </w:rPr>
      </w:pPr>
      <w:r w:rsidRPr="00361293">
        <w:rPr>
          <w:rFonts w:ascii="等线" w:eastAsia="等线" w:hAnsi="等线"/>
          <w:b/>
          <w:sz w:val="24"/>
        </w:rPr>
        <w:t>Education</w:t>
      </w:r>
    </w:p>
    <w:p w14:paraId="51C22867" w14:textId="77777777" w:rsidR="00361293" w:rsidRDefault="00361293" w:rsidP="00361293">
      <w:pPr>
        <w:pStyle w:val="af5"/>
        <w:numPr>
          <w:ilvl w:val="0"/>
          <w:numId w:val="11"/>
        </w:numPr>
        <w:spacing w:before="120"/>
        <w:ind w:left="690" w:hanging="240"/>
        <w:rPr>
          <w:rFonts w:ascii="等线" w:eastAsia="等线" w:hAnsi="Times New Roman"/>
          <w:color w:val="000000"/>
        </w:rPr>
      </w:pPr>
      <w:r w:rsidRPr="00361293">
        <w:rPr>
          <w:rFonts w:ascii="等线" w:eastAsia="等线" w:hAnsi="Times New Roman"/>
          <w:color w:val="000000"/>
        </w:rPr>
        <w:t>Shanghai Jiaotong University KoGuan Law School, LL.B, 2013</w:t>
      </w:r>
    </w:p>
    <w:p w14:paraId="58546D5E" w14:textId="77777777" w:rsidR="00361293" w:rsidRDefault="00361293" w:rsidP="00361293">
      <w:pPr>
        <w:pStyle w:val="af5"/>
        <w:numPr>
          <w:ilvl w:val="0"/>
          <w:numId w:val="12"/>
        </w:numPr>
        <w:spacing w:before="120"/>
        <w:ind w:left="690" w:hanging="240"/>
        <w:rPr>
          <w:rFonts w:ascii="等线" w:eastAsia="等线" w:hAnsi="Times New Roman"/>
          <w:color w:val="000000"/>
        </w:rPr>
      </w:pPr>
      <w:r w:rsidRPr="00361293">
        <w:rPr>
          <w:rFonts w:ascii="等线" w:eastAsia="等线" w:hAnsi="Times New Roman"/>
          <w:color w:val="000000"/>
        </w:rPr>
        <w:t>Georgetown Law Center, LL.M, 2014</w:t>
      </w:r>
    </w:p>
    <w:p w14:paraId="5C53D1E5" w14:textId="77777777" w:rsidR="00361293" w:rsidRDefault="00361293" w:rsidP="00361293">
      <w:pPr>
        <w:pStyle w:val="af5"/>
        <w:spacing w:after="0" w:line="480" w:lineRule="auto"/>
        <w:rPr>
          <w:rFonts w:ascii="等线" w:eastAsia="等线" w:hAnsi="等线"/>
          <w:b/>
          <w:sz w:val="24"/>
        </w:rPr>
      </w:pPr>
      <w:r w:rsidRPr="00361293">
        <w:rPr>
          <w:rFonts w:ascii="等线" w:eastAsia="等线" w:hAnsi="等线"/>
          <w:b/>
          <w:sz w:val="24"/>
        </w:rPr>
        <w:t>Professional Qualification</w:t>
      </w:r>
    </w:p>
    <w:p w14:paraId="792A5BC6" w14:textId="77777777" w:rsidR="00361293" w:rsidRDefault="00361293" w:rsidP="00361293">
      <w:pPr>
        <w:pStyle w:val="af5"/>
        <w:numPr>
          <w:ilvl w:val="0"/>
          <w:numId w:val="13"/>
        </w:numPr>
        <w:spacing w:before="120"/>
        <w:ind w:left="690" w:hanging="240"/>
        <w:rPr>
          <w:rFonts w:ascii="等线" w:eastAsia="等线" w:hAnsi="Times New Roman"/>
          <w:color w:val="000000"/>
        </w:rPr>
      </w:pPr>
      <w:r w:rsidRPr="00361293">
        <w:rPr>
          <w:rFonts w:ascii="等线" w:eastAsia="等线" w:hAnsi="Times New Roman"/>
          <w:color w:val="000000"/>
        </w:rPr>
        <w:t>Admitted to practice in the PRC</w:t>
      </w:r>
    </w:p>
    <w:p w14:paraId="5567FC3C" w14:textId="690FA6AD" w:rsidR="00686369" w:rsidRPr="00361293" w:rsidRDefault="00361293" w:rsidP="00361293">
      <w:pPr>
        <w:pStyle w:val="af5"/>
        <w:numPr>
          <w:ilvl w:val="0"/>
          <w:numId w:val="14"/>
        </w:numPr>
        <w:spacing w:before="120"/>
        <w:ind w:left="690" w:hanging="240"/>
        <w:rPr>
          <w:rFonts w:ascii="等线" w:eastAsia="等线" w:hAnsi="Times New Roman"/>
          <w:color w:val="000000"/>
        </w:rPr>
      </w:pPr>
      <w:r w:rsidRPr="00361293">
        <w:rPr>
          <w:rFonts w:ascii="等线" w:eastAsia="等线" w:hAnsi="Times New Roman"/>
          <w:color w:val="000000"/>
        </w:rPr>
        <w:t>Admitted to practice in New York</w:t>
      </w:r>
    </w:p>
    <w:sectPr w:rsidR="00686369" w:rsidRPr="003612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A59A4"/>
    <w:multiLevelType w:val="singleLevel"/>
    <w:tmpl w:val="5BC060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B165600"/>
    <w:multiLevelType w:val="singleLevel"/>
    <w:tmpl w:val="0EDC8A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4CBC0E97"/>
    <w:multiLevelType w:val="singleLevel"/>
    <w:tmpl w:val="E3F4C7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52A13AEA"/>
    <w:multiLevelType w:val="singleLevel"/>
    <w:tmpl w:val="D60ADC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46E3591"/>
    <w:multiLevelType w:val="singleLevel"/>
    <w:tmpl w:val="C888AC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8B024DE"/>
    <w:multiLevelType w:val="singleLevel"/>
    <w:tmpl w:val="30F23F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ADF54C9"/>
    <w:multiLevelType w:val="singleLevel"/>
    <w:tmpl w:val="30F23F4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7FD11AF"/>
    <w:multiLevelType w:val="singleLevel"/>
    <w:tmpl w:val="AE0818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AFF08BF"/>
    <w:multiLevelType w:val="singleLevel"/>
    <w:tmpl w:val="43406C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4495DCC"/>
    <w:multiLevelType w:val="singleLevel"/>
    <w:tmpl w:val="9298545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9685C42"/>
    <w:multiLevelType w:val="singleLevel"/>
    <w:tmpl w:val="BD6427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C3C5FBF"/>
    <w:multiLevelType w:val="singleLevel"/>
    <w:tmpl w:val="A3DCD180"/>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2"/>
  </w:num>
  <w:num w:numId="3">
    <w:abstractNumId w:val="5"/>
  </w:num>
  <w:num w:numId="4">
    <w:abstractNumId w:val="6"/>
  </w:num>
  <w:num w:numId="5">
    <w:abstractNumId w:val="4"/>
  </w:num>
  <w:num w:numId="6">
    <w:abstractNumId w:val="0"/>
  </w:num>
  <w:num w:numId="7">
    <w:abstractNumId w:val="12"/>
  </w:num>
  <w:num w:numId="8">
    <w:abstractNumId w:val="9"/>
  </w:num>
  <w:num w:numId="9">
    <w:abstractNumId w:val="10"/>
  </w:num>
  <w:num w:numId="10">
    <w:abstractNumId w:val="13"/>
  </w:num>
  <w:num w:numId="11">
    <w:abstractNumId w:val="3"/>
  </w:num>
  <w:num w:numId="12">
    <w:abstractNumId w:val="11"/>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1293"/>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61293"/>
    <w:pPr>
      <w:spacing w:after="120"/>
    </w:pPr>
  </w:style>
  <w:style w:type="character" w:customStyle="1" w:styleId="af6">
    <w:name w:val="正文文本 字符"/>
    <w:basedOn w:val="a0"/>
    <w:link w:val="af5"/>
    <w:uiPriority w:val="99"/>
    <w:rsid w:val="003612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A1A10-6EE5-4709-881C-D1B9C704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2026-09-18T03:14:00Z</dcterms:created>
  <dcterms:modified xsi:type="dcterms:W3CDTF">2026-09-18T03:14:00Z</dcterms:modified>
</cp:coreProperties>
</file>