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EE605C" w:rsidR="0049405C" w:rsidRPr="00C24D79" w:rsidRDefault="0003650D" w:rsidP="0003650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3650D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22D52E81" w14:textId="77777777" w:rsidR="0003650D" w:rsidRPr="0003650D" w:rsidRDefault="0003650D" w:rsidP="0003650D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03650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6765CDC6" w:rsidR="0049405C" w:rsidRPr="00C24D79" w:rsidRDefault="0003650D" w:rsidP="0003650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03650D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03650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3650D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79406A3" w:rsidR="0049405C" w:rsidRPr="00C24D79" w:rsidRDefault="0003650D" w:rsidP="0003650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3650D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14CF6FA9" w:rsidR="0049405C" w:rsidRPr="00C24D79" w:rsidRDefault="0003650D" w:rsidP="0003650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3650D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6C0E65A" w:rsidR="0049405C" w:rsidRPr="00C24D79" w:rsidRDefault="0003650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51CE82" wp14:editId="13D9FC3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4FB7511" w:rsidR="009465FB" w:rsidRPr="00C24D79" w:rsidRDefault="0003650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3650D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502E06" w14:textId="77777777" w:rsidR="0003650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CB92F2" w14:textId="77777777" w:rsidR="0003650D" w:rsidRDefault="0003650D" w:rsidP="000365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650D">
        <w:rPr>
          <w:rFonts w:ascii="等线" w:eastAsia="等线" w:hAnsi="等线"/>
          <w:b/>
          <w:sz w:val="24"/>
        </w:rPr>
        <w:t>REPRESENTATIVE MATTERS AND CASES</w:t>
      </w:r>
    </w:p>
    <w:p w14:paraId="7922CC5C" w14:textId="77777777" w:rsidR="0003650D" w:rsidRDefault="0003650D" w:rsidP="000365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759E5B96" w14:textId="77777777" w:rsidR="0003650D" w:rsidRDefault="0003650D" w:rsidP="0003650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42732376" w14:textId="77777777" w:rsidR="0003650D" w:rsidRDefault="0003650D" w:rsidP="0003650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437C5C1B" w14:textId="77777777" w:rsidR="0003650D" w:rsidRDefault="0003650D" w:rsidP="0003650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23981746" w14:textId="77777777" w:rsidR="0003650D" w:rsidRDefault="0003650D" w:rsidP="0003650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56854DB4" w14:textId="77777777" w:rsidR="0003650D" w:rsidRDefault="0003650D" w:rsidP="0003650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40A4E2D6" w14:textId="77777777" w:rsidR="0003650D" w:rsidRDefault="0003650D" w:rsidP="0003650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03650D">
        <w:rPr>
          <w:rFonts w:ascii="等线" w:eastAsia="等线" w:hAnsi="Times New Roman"/>
          <w:color w:val="000000"/>
        </w:rPr>
        <w:t>’</w:t>
      </w:r>
      <w:r w:rsidRPr="0003650D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18AD2C24" w14:textId="77777777" w:rsidR="0003650D" w:rsidRDefault="0003650D" w:rsidP="0003650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2057704B" w14:textId="77777777" w:rsidR="0003650D" w:rsidRDefault="0003650D" w:rsidP="0003650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1B45BE5" w14:textId="77777777" w:rsidR="0003650D" w:rsidRDefault="0003650D" w:rsidP="0003650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1447BB29" w14:textId="77777777" w:rsidR="0003650D" w:rsidRDefault="0003650D" w:rsidP="0003650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77CFD94C" w14:textId="77777777" w:rsidR="0003650D" w:rsidRDefault="0003650D" w:rsidP="0003650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4D712350" w14:textId="77777777" w:rsidR="0003650D" w:rsidRDefault="0003650D" w:rsidP="0003650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07CA1380" w14:textId="77777777" w:rsidR="0003650D" w:rsidRDefault="0003650D" w:rsidP="0003650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0A55CE94" w14:textId="77777777" w:rsidR="0003650D" w:rsidRDefault="0003650D" w:rsidP="0003650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7B32862C" w14:textId="77777777" w:rsidR="0003650D" w:rsidRDefault="0003650D" w:rsidP="0003650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081DA1D4" w14:textId="77777777" w:rsidR="0003650D" w:rsidRDefault="0003650D" w:rsidP="0003650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68113BB3" w14:textId="77777777" w:rsidR="0003650D" w:rsidRDefault="0003650D" w:rsidP="000365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Outbound Investment</w:t>
      </w:r>
    </w:p>
    <w:p w14:paraId="6A09E5E7" w14:textId="77777777" w:rsidR="0003650D" w:rsidRDefault="0003650D" w:rsidP="0003650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22CEA57D" w14:textId="77777777" w:rsidR="0003650D" w:rsidRDefault="0003650D" w:rsidP="0003650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59136745" w14:textId="77777777" w:rsidR="0003650D" w:rsidRDefault="0003650D" w:rsidP="0003650D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Compliance/FDI</w:t>
      </w:r>
    </w:p>
    <w:p w14:paraId="1E960158" w14:textId="77777777" w:rsidR="0003650D" w:rsidRDefault="0003650D" w:rsidP="0003650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5D80C598" w14:textId="77777777" w:rsidR="0003650D" w:rsidRDefault="0003650D" w:rsidP="0003650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Acted for major bank in compliance investigations</w:t>
      </w:r>
    </w:p>
    <w:p w14:paraId="5E097F63" w14:textId="77777777" w:rsidR="0003650D" w:rsidRDefault="0003650D" w:rsidP="0003650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0C2F2FD3" w14:textId="77777777" w:rsidR="0003650D" w:rsidRDefault="0003650D" w:rsidP="000365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650D">
        <w:rPr>
          <w:rFonts w:ascii="等线" w:eastAsia="等线" w:hAnsi="等线"/>
          <w:b/>
          <w:sz w:val="24"/>
        </w:rPr>
        <w:t>Education</w:t>
      </w:r>
    </w:p>
    <w:p w14:paraId="15BDE70A" w14:textId="77777777" w:rsidR="0003650D" w:rsidRDefault="0003650D" w:rsidP="0003650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14CC6926" w14:textId="77777777" w:rsidR="0003650D" w:rsidRDefault="0003650D" w:rsidP="0003650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Peking University School of Law, Beijing, LL.B</w:t>
      </w:r>
    </w:p>
    <w:p w14:paraId="6EE61D79" w14:textId="77777777" w:rsidR="0003650D" w:rsidRDefault="0003650D" w:rsidP="000365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650D">
        <w:rPr>
          <w:rFonts w:ascii="等线" w:eastAsia="等线" w:hAnsi="等线"/>
          <w:b/>
          <w:sz w:val="24"/>
        </w:rPr>
        <w:t>Professional Qualification</w:t>
      </w:r>
    </w:p>
    <w:p w14:paraId="65E52AA2" w14:textId="77777777" w:rsidR="0003650D" w:rsidRDefault="0003650D" w:rsidP="0003650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Admitted to practice in New York</w:t>
      </w:r>
    </w:p>
    <w:p w14:paraId="48092B71" w14:textId="77777777" w:rsidR="0003650D" w:rsidRDefault="0003650D" w:rsidP="0003650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4B5AE07E" w14:textId="77777777" w:rsidR="0003650D" w:rsidRDefault="0003650D" w:rsidP="0003650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Registered Foreign Lawyer in Hong Kong SAR</w:t>
      </w:r>
    </w:p>
    <w:p w14:paraId="4F8C4CED" w14:textId="77777777" w:rsidR="0003650D" w:rsidRDefault="0003650D" w:rsidP="000365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650D">
        <w:rPr>
          <w:rFonts w:ascii="等线" w:eastAsia="等线" w:hAnsi="等线"/>
          <w:b/>
          <w:sz w:val="24"/>
        </w:rPr>
        <w:t>Work Language</w:t>
      </w:r>
    </w:p>
    <w:p w14:paraId="5C7199BE" w14:textId="77777777" w:rsidR="0003650D" w:rsidRDefault="0003650D" w:rsidP="0003650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English</w:t>
      </w:r>
    </w:p>
    <w:p w14:paraId="6E8ABEFC" w14:textId="77777777" w:rsidR="0003650D" w:rsidRDefault="0003650D" w:rsidP="0003650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Mandarin</w:t>
      </w:r>
    </w:p>
    <w:p w14:paraId="58C0942F" w14:textId="77777777" w:rsidR="0003650D" w:rsidRDefault="0003650D" w:rsidP="0003650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Cantonese</w:t>
      </w:r>
    </w:p>
    <w:p w14:paraId="6558BB73" w14:textId="77777777" w:rsidR="0003650D" w:rsidRDefault="0003650D" w:rsidP="000365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650D">
        <w:rPr>
          <w:rFonts w:ascii="等线" w:eastAsia="等线" w:hAnsi="等线"/>
          <w:b/>
          <w:sz w:val="24"/>
        </w:rPr>
        <w:t>Professional Background</w:t>
      </w:r>
    </w:p>
    <w:p w14:paraId="5567FC3C" w14:textId="0B3F55A5" w:rsidR="00686369" w:rsidRPr="0003650D" w:rsidRDefault="0003650D" w:rsidP="0003650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650D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03650D">
        <w:rPr>
          <w:rFonts w:ascii="等线" w:eastAsia="等线" w:hAnsi="Times New Roman"/>
          <w:color w:val="000000"/>
        </w:rPr>
        <w:t>’</w:t>
      </w:r>
      <w:r w:rsidRPr="0003650D">
        <w:rPr>
          <w:rFonts w:ascii="等线" w:eastAsia="等线" w:hAnsi="Times New Roman"/>
          <w:color w:val="000000"/>
        </w:rPr>
        <w:t xml:space="preserve">s </w:t>
      </w:r>
      <w:r w:rsidRPr="0003650D">
        <w:rPr>
          <w:rFonts w:ascii="等线" w:eastAsia="等线" w:hAnsi="Times New Roman"/>
          <w:color w:val="000000"/>
        </w:rPr>
        <w:t>“</w:t>
      </w:r>
      <w:r w:rsidRPr="0003650D">
        <w:rPr>
          <w:rFonts w:ascii="等线" w:eastAsia="等线" w:hAnsi="Times New Roman"/>
          <w:color w:val="000000"/>
        </w:rPr>
        <w:t>Leading Lawyers 2009</w:t>
      </w:r>
      <w:r w:rsidRPr="0003650D">
        <w:rPr>
          <w:rFonts w:ascii="等线" w:eastAsia="等线" w:hAnsi="Times New Roman"/>
          <w:color w:val="000000"/>
        </w:rPr>
        <w:t>”</w:t>
      </w:r>
      <w:r w:rsidRPr="0003650D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03650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3AE3"/>
    <w:multiLevelType w:val="singleLevel"/>
    <w:tmpl w:val="051EA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3F1B04"/>
    <w:multiLevelType w:val="singleLevel"/>
    <w:tmpl w:val="87347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6156BE"/>
    <w:multiLevelType w:val="singleLevel"/>
    <w:tmpl w:val="F8AC7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3F59D1"/>
    <w:multiLevelType w:val="singleLevel"/>
    <w:tmpl w:val="2F8A0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BC6CB7"/>
    <w:multiLevelType w:val="singleLevel"/>
    <w:tmpl w:val="56660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B44EB2"/>
    <w:multiLevelType w:val="singleLevel"/>
    <w:tmpl w:val="A1A6D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2253B8"/>
    <w:multiLevelType w:val="singleLevel"/>
    <w:tmpl w:val="E668B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C702D7"/>
    <w:multiLevelType w:val="singleLevel"/>
    <w:tmpl w:val="B61E5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8C0874"/>
    <w:multiLevelType w:val="singleLevel"/>
    <w:tmpl w:val="5C549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DF1D97"/>
    <w:multiLevelType w:val="singleLevel"/>
    <w:tmpl w:val="2F8A0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0D4FCB"/>
    <w:multiLevelType w:val="singleLevel"/>
    <w:tmpl w:val="50901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C1207E"/>
    <w:multiLevelType w:val="singleLevel"/>
    <w:tmpl w:val="0B68E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1853D66"/>
    <w:multiLevelType w:val="singleLevel"/>
    <w:tmpl w:val="8976E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C9757A"/>
    <w:multiLevelType w:val="singleLevel"/>
    <w:tmpl w:val="74126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60495B"/>
    <w:multiLevelType w:val="singleLevel"/>
    <w:tmpl w:val="4CB42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A90951"/>
    <w:multiLevelType w:val="singleLevel"/>
    <w:tmpl w:val="0832E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0577B0"/>
    <w:multiLevelType w:val="singleLevel"/>
    <w:tmpl w:val="70003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CC3AA1"/>
    <w:multiLevelType w:val="singleLevel"/>
    <w:tmpl w:val="552E5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574CD5"/>
    <w:multiLevelType w:val="singleLevel"/>
    <w:tmpl w:val="9B64E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704297"/>
    <w:multiLevelType w:val="singleLevel"/>
    <w:tmpl w:val="BCE2C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BB4D52"/>
    <w:multiLevelType w:val="singleLevel"/>
    <w:tmpl w:val="EBC6A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9F0EF3"/>
    <w:multiLevelType w:val="singleLevel"/>
    <w:tmpl w:val="CA4E9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4F319C"/>
    <w:multiLevelType w:val="singleLevel"/>
    <w:tmpl w:val="0AC20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521475"/>
    <w:multiLevelType w:val="singleLevel"/>
    <w:tmpl w:val="DB10B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3169F9"/>
    <w:multiLevelType w:val="singleLevel"/>
    <w:tmpl w:val="80803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F1519A"/>
    <w:multiLevelType w:val="singleLevel"/>
    <w:tmpl w:val="97CCF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744FC1"/>
    <w:multiLevelType w:val="singleLevel"/>
    <w:tmpl w:val="944A8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AC4E91"/>
    <w:multiLevelType w:val="singleLevel"/>
    <w:tmpl w:val="293C5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4BB0A11"/>
    <w:multiLevelType w:val="singleLevel"/>
    <w:tmpl w:val="C5FCF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592E88"/>
    <w:multiLevelType w:val="singleLevel"/>
    <w:tmpl w:val="FFE23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007D29"/>
    <w:multiLevelType w:val="singleLevel"/>
    <w:tmpl w:val="A202C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21"/>
  </w:num>
  <w:num w:numId="5">
    <w:abstractNumId w:val="14"/>
  </w:num>
  <w:num w:numId="6">
    <w:abstractNumId w:val="30"/>
  </w:num>
  <w:num w:numId="7">
    <w:abstractNumId w:val="28"/>
  </w:num>
  <w:num w:numId="8">
    <w:abstractNumId w:val="6"/>
  </w:num>
  <w:num w:numId="9">
    <w:abstractNumId w:val="26"/>
  </w:num>
  <w:num w:numId="10">
    <w:abstractNumId w:val="8"/>
  </w:num>
  <w:num w:numId="11">
    <w:abstractNumId w:val="13"/>
  </w:num>
  <w:num w:numId="12">
    <w:abstractNumId w:val="1"/>
  </w:num>
  <w:num w:numId="13">
    <w:abstractNumId w:val="16"/>
  </w:num>
  <w:num w:numId="14">
    <w:abstractNumId w:val="2"/>
  </w:num>
  <w:num w:numId="15">
    <w:abstractNumId w:val="29"/>
  </w:num>
  <w:num w:numId="16">
    <w:abstractNumId w:val="19"/>
  </w:num>
  <w:num w:numId="17">
    <w:abstractNumId w:val="20"/>
  </w:num>
  <w:num w:numId="18">
    <w:abstractNumId w:val="7"/>
  </w:num>
  <w:num w:numId="19">
    <w:abstractNumId w:val="5"/>
  </w:num>
  <w:num w:numId="20">
    <w:abstractNumId w:val="22"/>
  </w:num>
  <w:num w:numId="21">
    <w:abstractNumId w:val="0"/>
  </w:num>
  <w:num w:numId="22">
    <w:abstractNumId w:val="32"/>
  </w:num>
  <w:num w:numId="23">
    <w:abstractNumId w:val="15"/>
  </w:num>
  <w:num w:numId="24">
    <w:abstractNumId w:val="24"/>
  </w:num>
  <w:num w:numId="25">
    <w:abstractNumId w:val="11"/>
  </w:num>
  <w:num w:numId="26">
    <w:abstractNumId w:val="4"/>
  </w:num>
  <w:num w:numId="27">
    <w:abstractNumId w:val="17"/>
  </w:num>
  <w:num w:numId="28">
    <w:abstractNumId w:val="27"/>
  </w:num>
  <w:num w:numId="29">
    <w:abstractNumId w:val="23"/>
  </w:num>
  <w:num w:numId="30">
    <w:abstractNumId w:val="18"/>
  </w:num>
  <w:num w:numId="31">
    <w:abstractNumId w:val="31"/>
  </w:num>
  <w:num w:numId="32">
    <w:abstractNumId w:val="10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3650D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3650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3650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F48A16-DB7A-465A-B26A-19B4B24B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2026-08-06T07:06:00Z</dcterms:created>
  <dcterms:modified xsi:type="dcterms:W3CDTF">2026-08-06T07:06:00Z</dcterms:modified>
</cp:coreProperties>
</file>