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2682D5" w:rsidR="0049405C" w:rsidRPr="00C24D79" w:rsidRDefault="00C312C8" w:rsidP="00C312C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312C8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3E761C71" w:rsidR="0049405C" w:rsidRPr="00C24D79" w:rsidRDefault="00C312C8" w:rsidP="00C312C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312C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312C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312C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42DE6A7" w:rsidR="0049405C" w:rsidRPr="00C24D79" w:rsidRDefault="00C312C8" w:rsidP="00C312C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312C8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7FF67911" w:rsidR="0049405C" w:rsidRPr="00C24D79" w:rsidRDefault="00C312C8" w:rsidP="00C312C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312C8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A840099" w:rsidR="0049405C" w:rsidRPr="00C24D79" w:rsidRDefault="00C312C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17DDE7" wp14:editId="749A70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D8F90AA" w:rsidR="009465FB" w:rsidRPr="00C24D79" w:rsidRDefault="00C312C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312C8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4386EA1" w14:textId="77777777" w:rsidR="00C312C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F645B5B" w14:textId="77777777" w:rsidR="00C312C8" w:rsidRDefault="00C312C8" w:rsidP="00C312C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12C8">
        <w:rPr>
          <w:rFonts w:ascii="等线" w:eastAsia="等线" w:hAnsi="等线"/>
          <w:b/>
          <w:sz w:val="24"/>
        </w:rPr>
        <w:t>REPRESENTATIVE MATTERS AND CASES</w:t>
      </w:r>
    </w:p>
    <w:p w14:paraId="1507581D" w14:textId="77777777" w:rsidR="00C312C8" w:rsidRDefault="00C312C8" w:rsidP="00C312C8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M&amp;A/ PE and JV Formation deals</w:t>
      </w:r>
    </w:p>
    <w:p w14:paraId="416400AE" w14:textId="77777777" w:rsidR="00C312C8" w:rsidRDefault="00C312C8" w:rsidP="00C312C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Ant Financial in Alibaba</w:t>
      </w:r>
      <w:r w:rsidRPr="00C312C8">
        <w:rPr>
          <w:rFonts w:ascii="等线" w:eastAsia="等线" w:hAnsi="Times New Roman"/>
          <w:color w:val="000000"/>
        </w:rPr>
        <w:t>’</w:t>
      </w:r>
      <w:r w:rsidRPr="00C312C8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32E13EBA" w14:textId="77777777" w:rsidR="00C312C8" w:rsidRDefault="00C312C8" w:rsidP="00C312C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4B3275EF" w14:textId="77777777" w:rsidR="00C312C8" w:rsidRDefault="00C312C8" w:rsidP="00C312C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316E25A6" w14:textId="77777777" w:rsidR="00C312C8" w:rsidRDefault="00C312C8" w:rsidP="00C312C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1EEC58C7" w14:textId="77777777" w:rsidR="00C312C8" w:rsidRDefault="00C312C8" w:rsidP="00C312C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2FBDBD84" w14:textId="77777777" w:rsidR="00C312C8" w:rsidRDefault="00C312C8" w:rsidP="00C312C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1D56ECA0" w14:textId="77777777" w:rsidR="00C312C8" w:rsidRDefault="00C312C8" w:rsidP="00C312C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25E8F937" w14:textId="77777777" w:rsidR="00C312C8" w:rsidRDefault="00C312C8" w:rsidP="00C312C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7BE03988" w14:textId="77777777" w:rsidR="00C312C8" w:rsidRDefault="00C312C8" w:rsidP="00C312C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08BEC3E4" w14:textId="77777777" w:rsidR="00C312C8" w:rsidRDefault="00C312C8" w:rsidP="00C312C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69C62EC7" w14:textId="77777777" w:rsidR="00C312C8" w:rsidRDefault="00C312C8" w:rsidP="00C312C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6882841D" w14:textId="77777777" w:rsidR="00C312C8" w:rsidRDefault="00C312C8" w:rsidP="00C312C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1FE9F8C9" w14:textId="77777777" w:rsidR="00C312C8" w:rsidRDefault="00C312C8" w:rsidP="00C312C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3DD321F1" w14:textId="77777777" w:rsidR="00C312C8" w:rsidRDefault="00C312C8" w:rsidP="00C312C8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Capital Market deals</w:t>
      </w:r>
    </w:p>
    <w:p w14:paraId="0AA2E385" w14:textId="77777777" w:rsidR="00C312C8" w:rsidRDefault="00C312C8" w:rsidP="00C312C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166B51F3" w14:textId="77777777" w:rsidR="00C312C8" w:rsidRDefault="00C312C8" w:rsidP="00C312C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71A65D0F" w14:textId="77777777" w:rsidR="00C312C8" w:rsidRDefault="00C312C8" w:rsidP="00C312C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2EDF3B16" w14:textId="77777777" w:rsidR="00C312C8" w:rsidRDefault="00C312C8" w:rsidP="00C312C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6983565F" w14:textId="77777777" w:rsidR="00C312C8" w:rsidRDefault="00C312C8" w:rsidP="00C312C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2E849605" w14:textId="77777777" w:rsidR="00C312C8" w:rsidRDefault="00C312C8" w:rsidP="00C312C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NASDAQ-listed Pactera in its privatization</w:t>
      </w:r>
    </w:p>
    <w:p w14:paraId="73CEB649" w14:textId="77777777" w:rsidR="00C312C8" w:rsidRDefault="00C312C8" w:rsidP="00C312C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7A4BC8EC" w14:textId="77777777" w:rsidR="00C312C8" w:rsidRDefault="00C312C8" w:rsidP="00C312C8">
      <w:pPr>
        <w:pStyle w:val="af5"/>
        <w:spacing w:before="12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Fund Formation and Assets Management</w:t>
      </w:r>
    </w:p>
    <w:p w14:paraId="74084AE4" w14:textId="77777777" w:rsidR="00C312C8" w:rsidRDefault="00C312C8" w:rsidP="00C312C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07C999EA" w14:textId="77777777" w:rsidR="00C312C8" w:rsidRDefault="00C312C8" w:rsidP="00C312C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7A3950A1" w14:textId="77777777" w:rsidR="00C312C8" w:rsidRDefault="00C312C8" w:rsidP="00C312C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5B022977" w14:textId="77777777" w:rsidR="00C312C8" w:rsidRDefault="00C312C8" w:rsidP="00C312C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0B10EA67" w14:textId="77777777" w:rsidR="00C312C8" w:rsidRDefault="00C312C8" w:rsidP="00C312C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3E78D7E3" w14:textId="77777777" w:rsidR="00C312C8" w:rsidRDefault="00C312C8" w:rsidP="00C312C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5BD4D5DE" w14:textId="77777777" w:rsidR="00C312C8" w:rsidRDefault="00C312C8" w:rsidP="00C312C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7643006A" w14:textId="77777777" w:rsidR="00C312C8" w:rsidRDefault="00C312C8" w:rsidP="00C312C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12C8">
        <w:rPr>
          <w:rFonts w:ascii="等线" w:eastAsia="等线" w:hAnsi="等线"/>
          <w:b/>
          <w:sz w:val="24"/>
        </w:rPr>
        <w:t>Education</w:t>
      </w:r>
    </w:p>
    <w:p w14:paraId="431546F8" w14:textId="77777777" w:rsidR="00C312C8" w:rsidRDefault="00C312C8" w:rsidP="00C312C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Fudan University School of Law, LL.B.</w:t>
      </w:r>
    </w:p>
    <w:p w14:paraId="2D2891C7" w14:textId="77777777" w:rsidR="00C312C8" w:rsidRDefault="00C312C8" w:rsidP="00C312C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New York University, LL.M.</w:t>
      </w:r>
    </w:p>
    <w:p w14:paraId="242B54AC" w14:textId="77777777" w:rsidR="00C312C8" w:rsidRDefault="00C312C8" w:rsidP="00C312C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312C8">
        <w:rPr>
          <w:rFonts w:ascii="等线" w:eastAsia="等线" w:hAnsi="等线"/>
          <w:b/>
          <w:sz w:val="24"/>
        </w:rPr>
        <w:t>Professional Qualification</w:t>
      </w:r>
    </w:p>
    <w:p w14:paraId="7A760048" w14:textId="77777777" w:rsidR="00C312C8" w:rsidRDefault="00C312C8" w:rsidP="00C312C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Admitted to practice in the PRC</w:t>
      </w:r>
    </w:p>
    <w:p w14:paraId="5567FC3C" w14:textId="1BF5B35C" w:rsidR="00686369" w:rsidRPr="00C312C8" w:rsidRDefault="00C312C8" w:rsidP="00C312C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312C8">
        <w:rPr>
          <w:rFonts w:ascii="等线" w:eastAsia="等线" w:hAnsi="Times New Roman"/>
          <w:color w:val="000000"/>
        </w:rPr>
        <w:t>Admitted to practice in New York</w:t>
      </w:r>
    </w:p>
    <w:sectPr w:rsidR="00686369" w:rsidRPr="00C312C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B17D6"/>
    <w:multiLevelType w:val="singleLevel"/>
    <w:tmpl w:val="07721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617F06"/>
    <w:multiLevelType w:val="singleLevel"/>
    <w:tmpl w:val="77DC9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460658"/>
    <w:multiLevelType w:val="singleLevel"/>
    <w:tmpl w:val="D5584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C7658D"/>
    <w:multiLevelType w:val="singleLevel"/>
    <w:tmpl w:val="8D186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567E87"/>
    <w:multiLevelType w:val="singleLevel"/>
    <w:tmpl w:val="05E69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521C5E"/>
    <w:multiLevelType w:val="singleLevel"/>
    <w:tmpl w:val="CB26F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C128FE"/>
    <w:multiLevelType w:val="singleLevel"/>
    <w:tmpl w:val="1E6EC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A64ABE"/>
    <w:multiLevelType w:val="singleLevel"/>
    <w:tmpl w:val="E8CEC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D42878"/>
    <w:multiLevelType w:val="singleLevel"/>
    <w:tmpl w:val="02723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EF373B"/>
    <w:multiLevelType w:val="singleLevel"/>
    <w:tmpl w:val="75E68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355630"/>
    <w:multiLevelType w:val="singleLevel"/>
    <w:tmpl w:val="529A6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61000B"/>
    <w:multiLevelType w:val="singleLevel"/>
    <w:tmpl w:val="13921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8B5E52"/>
    <w:multiLevelType w:val="singleLevel"/>
    <w:tmpl w:val="95B6E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C171AC"/>
    <w:multiLevelType w:val="singleLevel"/>
    <w:tmpl w:val="77DC9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17C1406"/>
    <w:multiLevelType w:val="singleLevel"/>
    <w:tmpl w:val="7C7C0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41E1745"/>
    <w:multiLevelType w:val="singleLevel"/>
    <w:tmpl w:val="3C6A2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DF7C8D"/>
    <w:multiLevelType w:val="singleLevel"/>
    <w:tmpl w:val="443C1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9B21A0C"/>
    <w:multiLevelType w:val="singleLevel"/>
    <w:tmpl w:val="BB10C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E725312"/>
    <w:multiLevelType w:val="singleLevel"/>
    <w:tmpl w:val="7E82C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EE6425B"/>
    <w:multiLevelType w:val="singleLevel"/>
    <w:tmpl w:val="C5165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F270D30"/>
    <w:multiLevelType w:val="singleLevel"/>
    <w:tmpl w:val="45821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8B17516"/>
    <w:multiLevelType w:val="singleLevel"/>
    <w:tmpl w:val="986CE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723399"/>
    <w:multiLevelType w:val="singleLevel"/>
    <w:tmpl w:val="963AD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2609EC"/>
    <w:multiLevelType w:val="singleLevel"/>
    <w:tmpl w:val="31BC5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CB84189"/>
    <w:multiLevelType w:val="singleLevel"/>
    <w:tmpl w:val="EAE85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DFC58BF"/>
    <w:multiLevelType w:val="singleLevel"/>
    <w:tmpl w:val="CEAE8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5405D3"/>
    <w:multiLevelType w:val="singleLevel"/>
    <w:tmpl w:val="9378C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B46C40"/>
    <w:multiLevelType w:val="singleLevel"/>
    <w:tmpl w:val="5B4254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17905E5"/>
    <w:multiLevelType w:val="singleLevel"/>
    <w:tmpl w:val="6560A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6667FA"/>
    <w:multiLevelType w:val="singleLevel"/>
    <w:tmpl w:val="D1B00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AB71BBD"/>
    <w:multiLevelType w:val="singleLevel"/>
    <w:tmpl w:val="DB7CB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B292621"/>
    <w:multiLevelType w:val="singleLevel"/>
    <w:tmpl w:val="B06CC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9"/>
  </w:num>
  <w:num w:numId="3">
    <w:abstractNumId w:val="2"/>
  </w:num>
  <w:num w:numId="4">
    <w:abstractNumId w:val="31"/>
  </w:num>
  <w:num w:numId="5">
    <w:abstractNumId w:val="0"/>
  </w:num>
  <w:num w:numId="6">
    <w:abstractNumId w:val="23"/>
  </w:num>
  <w:num w:numId="7">
    <w:abstractNumId w:val="12"/>
  </w:num>
  <w:num w:numId="8">
    <w:abstractNumId w:val="9"/>
  </w:num>
  <w:num w:numId="9">
    <w:abstractNumId w:val="18"/>
  </w:num>
  <w:num w:numId="10">
    <w:abstractNumId w:val="30"/>
  </w:num>
  <w:num w:numId="11">
    <w:abstractNumId w:val="25"/>
  </w:num>
  <w:num w:numId="12">
    <w:abstractNumId w:val="20"/>
  </w:num>
  <w:num w:numId="13">
    <w:abstractNumId w:val="17"/>
  </w:num>
  <w:num w:numId="14">
    <w:abstractNumId w:val="8"/>
  </w:num>
  <w:num w:numId="15">
    <w:abstractNumId w:val="5"/>
  </w:num>
  <w:num w:numId="16">
    <w:abstractNumId w:val="24"/>
  </w:num>
  <w:num w:numId="17">
    <w:abstractNumId w:val="28"/>
  </w:num>
  <w:num w:numId="18">
    <w:abstractNumId w:val="11"/>
  </w:num>
  <w:num w:numId="19">
    <w:abstractNumId w:val="22"/>
  </w:num>
  <w:num w:numId="20">
    <w:abstractNumId w:val="7"/>
  </w:num>
  <w:num w:numId="21">
    <w:abstractNumId w:val="26"/>
  </w:num>
  <w:num w:numId="22">
    <w:abstractNumId w:val="3"/>
  </w:num>
  <w:num w:numId="23">
    <w:abstractNumId w:val="33"/>
  </w:num>
  <w:num w:numId="24">
    <w:abstractNumId w:val="27"/>
  </w:num>
  <w:num w:numId="25">
    <w:abstractNumId w:val="29"/>
  </w:num>
  <w:num w:numId="26">
    <w:abstractNumId w:val="32"/>
  </w:num>
  <w:num w:numId="27">
    <w:abstractNumId w:val="10"/>
  </w:num>
  <w:num w:numId="28">
    <w:abstractNumId w:val="21"/>
  </w:num>
  <w:num w:numId="29">
    <w:abstractNumId w:val="16"/>
  </w:num>
  <w:num w:numId="30">
    <w:abstractNumId w:val="6"/>
  </w:num>
  <w:num w:numId="31">
    <w:abstractNumId w:val="4"/>
  </w:num>
  <w:num w:numId="32">
    <w:abstractNumId w:val="15"/>
  </w:num>
  <w:num w:numId="33">
    <w:abstractNumId w:val="13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312C8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312C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312C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87188F-BBBB-4FF5-A57F-B064CC3C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2026-07-16T14:59:00Z</dcterms:created>
  <dcterms:modified xsi:type="dcterms:W3CDTF">2026-07-16T14:59:00Z</dcterms:modified>
</cp:coreProperties>
</file>