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FB5A83" w:rsidR="0049405C" w:rsidRPr="00C24D79" w:rsidRDefault="00945E1D" w:rsidP="00945E1D">
            <w:pPr>
              <w:spacing w:line="720" w:lineRule="auto"/>
              <w:rPr>
                <w:rFonts w:eastAsiaTheme="minorHAnsi"/>
                <w:color w:val="545551"/>
              </w:rPr>
            </w:pPr>
            <w:bookmarkStart w:id="0" w:name="xingming"/>
            <w:bookmarkStart w:id="1" w:name="_GoBack"/>
            <w:bookmarkEnd w:id="1"/>
            <w:r w:rsidRPr="00945E1D">
              <w:rPr>
                <w:rFonts w:ascii="等线" w:eastAsia="等线" w:hAnsi="Times New Roman"/>
                <w:b/>
                <w:color w:val="000000"/>
                <w:sz w:val="48"/>
              </w:rPr>
              <w:t>JOE ZHOU</w:t>
            </w:r>
            <w:bookmarkEnd w:id="0"/>
          </w:p>
          <w:p w14:paraId="706EB16B" w14:textId="35CC1CF2" w:rsidR="0049405C" w:rsidRPr="00C24D79" w:rsidRDefault="00945E1D" w:rsidP="00945E1D">
            <w:pPr>
              <w:spacing w:line="360" w:lineRule="auto"/>
              <w:rPr>
                <w:rFonts w:eastAsiaTheme="minorHAnsi"/>
                <w:b/>
                <w:bCs/>
                <w:color w:val="545551"/>
              </w:rPr>
            </w:pPr>
            <w:bookmarkStart w:id="2" w:name="didian"/>
            <w:r w:rsidRPr="00945E1D">
              <w:rPr>
                <w:rFonts w:ascii="等线" w:eastAsia="等线" w:hAnsi="Times New Roman"/>
                <w:b/>
                <w:bCs/>
                <w:color w:val="000000"/>
              </w:rPr>
              <w:t>Registered Foreign Lawyer (New York&amp;#x2c; USA)</w:t>
            </w:r>
            <w:r w:rsidRPr="00945E1D">
              <w:rPr>
                <w:rFonts w:ascii="等线" w:eastAsia="等线" w:hAnsi="Times New Roman"/>
                <w:b/>
                <w:bCs/>
                <w:color w:val="000000"/>
              </w:rPr>
              <w:t>·</w:t>
            </w:r>
            <w:r w:rsidRPr="00945E1D">
              <w:rPr>
                <w:rFonts w:ascii="等线" w:eastAsia="等线" w:hAnsi="Times New Roman"/>
                <w:b/>
                <w:bCs/>
                <w:color w:val="000000"/>
              </w:rPr>
              <w:t>Hong Kong</w:t>
            </w:r>
            <w:bookmarkEnd w:id="2"/>
          </w:p>
          <w:p w14:paraId="6199424A" w14:textId="727F4315" w:rsidR="0049405C" w:rsidRPr="00C24D79" w:rsidRDefault="00945E1D" w:rsidP="00945E1D">
            <w:pPr>
              <w:spacing w:line="360" w:lineRule="auto"/>
              <w:rPr>
                <w:rFonts w:eastAsiaTheme="minorHAnsi"/>
                <w:color w:val="545551"/>
              </w:rPr>
            </w:pPr>
            <w:bookmarkStart w:id="3" w:name="dianhua"/>
            <w:r w:rsidRPr="00945E1D">
              <w:rPr>
                <w:rFonts w:ascii="等线" w:eastAsia="等线" w:hAnsi="Times New Roman"/>
                <w:color w:val="000000"/>
              </w:rPr>
              <w:t xml:space="preserve">+852 3976 8818 </w:t>
            </w:r>
            <w:bookmarkEnd w:id="3"/>
          </w:p>
          <w:p w14:paraId="4F910ACA" w14:textId="173D6E4C" w:rsidR="0049405C" w:rsidRPr="00C24D79" w:rsidRDefault="00945E1D" w:rsidP="00945E1D">
            <w:pPr>
              <w:spacing w:line="360" w:lineRule="auto"/>
              <w:rPr>
                <w:rFonts w:eastAsiaTheme="minorHAnsi"/>
                <w:color w:val="000000"/>
              </w:rPr>
            </w:pPr>
            <w:bookmarkStart w:id="4" w:name="youxiang"/>
            <w:r w:rsidRPr="00945E1D">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14A0636" w:rsidR="0049405C" w:rsidRPr="00C24D79" w:rsidRDefault="00945E1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DD15B8" wp14:editId="088BA6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4D67232" w:rsidR="009465FB" w:rsidRPr="00C24D79" w:rsidRDefault="00945E1D" w:rsidP="007177F3">
            <w:pPr>
              <w:rPr>
                <w:rFonts w:eastAsiaTheme="minorHAnsi"/>
                <w:color w:val="000000"/>
                <w:szCs w:val="21"/>
              </w:rPr>
            </w:pPr>
            <w:bookmarkStart w:id="6" w:name="zhiyelingyu"/>
            <w:r w:rsidRPr="00945E1D">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25821B" w14:textId="77777777" w:rsidR="00945E1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90A532" w14:textId="77777777" w:rsidR="00945E1D" w:rsidRDefault="00945E1D" w:rsidP="00945E1D">
      <w:pPr>
        <w:pStyle w:val="af5"/>
        <w:spacing w:after="0" w:line="480" w:lineRule="auto"/>
        <w:rPr>
          <w:rFonts w:ascii="等线" w:eastAsia="等线" w:hAnsi="等线"/>
          <w:b/>
          <w:sz w:val="24"/>
        </w:rPr>
      </w:pPr>
      <w:r w:rsidRPr="00945E1D">
        <w:rPr>
          <w:rFonts w:ascii="等线" w:eastAsia="等线" w:hAnsi="等线"/>
          <w:b/>
          <w:sz w:val="24"/>
        </w:rPr>
        <w:t>REPRESENTATIVE MATTERS AND CASES</w:t>
      </w:r>
    </w:p>
    <w:p w14:paraId="72CF13AC" w14:textId="77777777" w:rsidR="00945E1D" w:rsidRDefault="00945E1D" w:rsidP="00945E1D">
      <w:pPr>
        <w:pStyle w:val="af5"/>
        <w:spacing w:before="120"/>
        <w:rPr>
          <w:rFonts w:ascii="等线" w:eastAsia="等线" w:hAnsi="Times New Roman"/>
          <w:color w:val="000000"/>
        </w:rPr>
      </w:pPr>
      <w:r w:rsidRPr="00945E1D">
        <w:rPr>
          <w:rFonts w:ascii="等线" w:eastAsia="等线" w:hAnsi="Times New Roman"/>
          <w:color w:val="000000"/>
        </w:rPr>
        <w:t>Energy, Infrastructure and Real Estate</w:t>
      </w:r>
    </w:p>
    <w:p w14:paraId="168BD47B" w14:textId="77777777" w:rsidR="00945E1D" w:rsidRDefault="00945E1D" w:rsidP="00945E1D">
      <w:pPr>
        <w:pStyle w:val="af5"/>
        <w:numPr>
          <w:ilvl w:val="0"/>
          <w:numId w:val="4"/>
        </w:numPr>
        <w:spacing w:before="120"/>
        <w:ind w:left="690" w:hanging="240"/>
        <w:rPr>
          <w:rFonts w:ascii="等线" w:eastAsia="等线" w:hAnsi="Times New Roman"/>
          <w:color w:val="000000"/>
        </w:rPr>
      </w:pPr>
      <w:r w:rsidRPr="00945E1D">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945E1D">
        <w:rPr>
          <w:rFonts w:ascii="等线" w:eastAsia="等线" w:hAnsi="Times New Roman"/>
          <w:color w:val="000000"/>
        </w:rPr>
        <w:t>“</w:t>
      </w:r>
      <w:r w:rsidRPr="00945E1D">
        <w:rPr>
          <w:rFonts w:ascii="等线" w:eastAsia="等线" w:hAnsi="Times New Roman"/>
          <w:color w:val="000000"/>
        </w:rPr>
        <w:t>Project of the Year 2019</w:t>
      </w:r>
      <w:r w:rsidRPr="00945E1D">
        <w:rPr>
          <w:rFonts w:ascii="等线" w:eastAsia="等线" w:hAnsi="Times New Roman"/>
          <w:color w:val="000000"/>
        </w:rPr>
        <w:t>”</w:t>
      </w:r>
      <w:r w:rsidRPr="00945E1D">
        <w:rPr>
          <w:rFonts w:ascii="等线" w:eastAsia="等线" w:hAnsi="Times New Roman"/>
          <w:color w:val="000000"/>
        </w:rPr>
        <w:t xml:space="preserve"> by China Law and Practice)</w:t>
      </w:r>
    </w:p>
    <w:p w14:paraId="3A1C14B9" w14:textId="77777777" w:rsidR="00945E1D" w:rsidRDefault="00945E1D" w:rsidP="00945E1D">
      <w:pPr>
        <w:pStyle w:val="af5"/>
        <w:numPr>
          <w:ilvl w:val="0"/>
          <w:numId w:val="5"/>
        </w:numPr>
        <w:spacing w:before="120"/>
        <w:ind w:left="690" w:hanging="240"/>
        <w:rPr>
          <w:rFonts w:ascii="等线" w:eastAsia="等线" w:hAnsi="Times New Roman"/>
          <w:color w:val="000000"/>
        </w:rPr>
      </w:pPr>
      <w:r w:rsidRPr="00945E1D">
        <w:rPr>
          <w:rFonts w:ascii="等线" w:eastAsia="等线" w:hAnsi="Times New Roman"/>
          <w:color w:val="000000"/>
        </w:rPr>
        <w:t>Represented Shenzhen Energy Group on its joint venture with Sino-hydro on the project financing and development of a 180MW hydropower project in Papua New Guinea</w:t>
      </w:r>
    </w:p>
    <w:p w14:paraId="6808226B" w14:textId="77777777" w:rsidR="00945E1D" w:rsidRDefault="00945E1D" w:rsidP="00945E1D">
      <w:pPr>
        <w:pStyle w:val="af5"/>
        <w:numPr>
          <w:ilvl w:val="0"/>
          <w:numId w:val="6"/>
        </w:numPr>
        <w:spacing w:before="120"/>
        <w:ind w:left="690" w:hanging="240"/>
        <w:rPr>
          <w:rFonts w:ascii="等线" w:eastAsia="等线" w:hAnsi="Times New Roman"/>
          <w:color w:val="000000"/>
        </w:rPr>
      </w:pPr>
      <w:r w:rsidRPr="00945E1D">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0E945308" w14:textId="77777777" w:rsidR="00945E1D" w:rsidRDefault="00945E1D" w:rsidP="00945E1D">
      <w:pPr>
        <w:pStyle w:val="af5"/>
        <w:numPr>
          <w:ilvl w:val="0"/>
          <w:numId w:val="7"/>
        </w:numPr>
        <w:spacing w:before="120"/>
        <w:ind w:left="690" w:hanging="240"/>
        <w:rPr>
          <w:rFonts w:ascii="等线" w:eastAsia="等线" w:hAnsi="Times New Roman"/>
          <w:color w:val="000000"/>
        </w:rPr>
      </w:pPr>
      <w:r w:rsidRPr="00945E1D">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60A9D209" w14:textId="77777777" w:rsidR="00945E1D" w:rsidRDefault="00945E1D" w:rsidP="00945E1D">
      <w:pPr>
        <w:pStyle w:val="af5"/>
        <w:numPr>
          <w:ilvl w:val="0"/>
          <w:numId w:val="8"/>
        </w:numPr>
        <w:spacing w:before="120"/>
        <w:ind w:left="690" w:hanging="240"/>
        <w:rPr>
          <w:rFonts w:ascii="等线" w:eastAsia="等线" w:hAnsi="Times New Roman"/>
          <w:color w:val="000000"/>
        </w:rPr>
      </w:pPr>
      <w:r w:rsidRPr="00945E1D">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4CC234EB" w14:textId="77777777" w:rsidR="00945E1D" w:rsidRDefault="00945E1D" w:rsidP="00945E1D">
      <w:pPr>
        <w:pStyle w:val="af5"/>
        <w:numPr>
          <w:ilvl w:val="0"/>
          <w:numId w:val="9"/>
        </w:numPr>
        <w:spacing w:before="120"/>
        <w:ind w:left="690" w:hanging="240"/>
        <w:rPr>
          <w:rFonts w:ascii="等线" w:eastAsia="等线" w:hAnsi="Times New Roman"/>
          <w:color w:val="000000"/>
        </w:rPr>
      </w:pPr>
      <w:r w:rsidRPr="00945E1D">
        <w:rPr>
          <w:rFonts w:ascii="等线" w:eastAsia="等线" w:hAnsi="Times New Roman"/>
          <w:color w:val="000000"/>
        </w:rPr>
        <w:t>Represented Hong Kong Electric in partnership with CLP Power on the development of a floating liquefied natural gas (LNG) terminal in Hong Kong waters</w:t>
      </w:r>
    </w:p>
    <w:p w14:paraId="0687B719" w14:textId="77777777" w:rsidR="00945E1D" w:rsidRDefault="00945E1D" w:rsidP="00945E1D">
      <w:pPr>
        <w:pStyle w:val="af5"/>
        <w:numPr>
          <w:ilvl w:val="0"/>
          <w:numId w:val="10"/>
        </w:numPr>
        <w:spacing w:before="120"/>
        <w:ind w:left="690" w:hanging="240"/>
        <w:rPr>
          <w:rFonts w:ascii="等线" w:eastAsia="等线" w:hAnsi="Times New Roman"/>
          <w:color w:val="000000"/>
        </w:rPr>
      </w:pPr>
      <w:r w:rsidRPr="00945E1D">
        <w:rPr>
          <w:rFonts w:ascii="等线" w:eastAsia="等线" w:hAnsi="Times New Roman"/>
          <w:color w:val="000000"/>
        </w:rPr>
        <w:t>Represented a fund under China General Nuclear Power Group on its disposal of a portfolio of solar and wind power plants in various cities throughout China</w:t>
      </w:r>
    </w:p>
    <w:p w14:paraId="104CE733" w14:textId="77777777" w:rsidR="00945E1D" w:rsidRDefault="00945E1D" w:rsidP="00945E1D">
      <w:pPr>
        <w:pStyle w:val="af5"/>
        <w:numPr>
          <w:ilvl w:val="0"/>
          <w:numId w:val="11"/>
        </w:numPr>
        <w:spacing w:before="120"/>
        <w:ind w:left="690" w:hanging="240"/>
        <w:rPr>
          <w:rFonts w:ascii="等线" w:eastAsia="等线" w:hAnsi="Times New Roman"/>
          <w:color w:val="000000"/>
        </w:rPr>
      </w:pPr>
      <w:r w:rsidRPr="00945E1D">
        <w:rPr>
          <w:rFonts w:ascii="等线" w:eastAsia="等线" w:hAnsi="Times New Roman"/>
          <w:color w:val="000000"/>
        </w:rPr>
        <w:t>Represented China Harbour on its investment in two port terminals in South America</w:t>
      </w:r>
    </w:p>
    <w:p w14:paraId="798B6A7E" w14:textId="77777777" w:rsidR="00945E1D" w:rsidRDefault="00945E1D" w:rsidP="00945E1D">
      <w:pPr>
        <w:pStyle w:val="af5"/>
        <w:numPr>
          <w:ilvl w:val="0"/>
          <w:numId w:val="12"/>
        </w:numPr>
        <w:spacing w:before="120"/>
        <w:ind w:left="690" w:hanging="240"/>
        <w:rPr>
          <w:rFonts w:ascii="等线" w:eastAsia="等线" w:hAnsi="Times New Roman"/>
          <w:color w:val="000000"/>
        </w:rPr>
      </w:pPr>
      <w:r w:rsidRPr="00945E1D">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1C2E5CE1" w14:textId="77777777" w:rsidR="00945E1D" w:rsidRDefault="00945E1D" w:rsidP="00945E1D">
      <w:pPr>
        <w:pStyle w:val="af5"/>
        <w:numPr>
          <w:ilvl w:val="0"/>
          <w:numId w:val="13"/>
        </w:numPr>
        <w:spacing w:before="120"/>
        <w:ind w:left="690" w:hanging="240"/>
        <w:rPr>
          <w:rFonts w:ascii="等线" w:eastAsia="等线" w:hAnsi="Times New Roman"/>
          <w:color w:val="000000"/>
        </w:rPr>
      </w:pPr>
      <w:r w:rsidRPr="00945E1D">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5E033373" w14:textId="77777777" w:rsidR="00945E1D" w:rsidRDefault="00945E1D" w:rsidP="00945E1D">
      <w:pPr>
        <w:pStyle w:val="af5"/>
        <w:numPr>
          <w:ilvl w:val="0"/>
          <w:numId w:val="14"/>
        </w:numPr>
        <w:spacing w:before="120"/>
        <w:ind w:left="690" w:hanging="240"/>
        <w:rPr>
          <w:rFonts w:ascii="等线" w:eastAsia="等线" w:hAnsi="Times New Roman"/>
          <w:color w:val="000000"/>
        </w:rPr>
      </w:pPr>
      <w:r w:rsidRPr="00945E1D">
        <w:rPr>
          <w:rFonts w:ascii="等线" w:eastAsia="等线" w:hAnsi="Times New Roman"/>
          <w:color w:val="000000"/>
        </w:rPr>
        <w:t>Represented Orient International on its investment in a mega fishery project covering fish processing, fishing and industrial zone development in East Africa</w:t>
      </w:r>
    </w:p>
    <w:p w14:paraId="3AF22D55" w14:textId="77777777" w:rsidR="00945E1D" w:rsidRDefault="00945E1D" w:rsidP="00945E1D">
      <w:pPr>
        <w:pStyle w:val="af5"/>
        <w:numPr>
          <w:ilvl w:val="0"/>
          <w:numId w:val="15"/>
        </w:numPr>
        <w:spacing w:before="120"/>
        <w:ind w:left="690" w:hanging="240"/>
        <w:rPr>
          <w:rFonts w:ascii="等线" w:eastAsia="等线" w:hAnsi="Times New Roman"/>
          <w:color w:val="000000"/>
        </w:rPr>
      </w:pPr>
      <w:r w:rsidRPr="00945E1D">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035356CC" w14:textId="77777777" w:rsidR="00945E1D" w:rsidRDefault="00945E1D" w:rsidP="00945E1D">
      <w:pPr>
        <w:pStyle w:val="af5"/>
        <w:numPr>
          <w:ilvl w:val="0"/>
          <w:numId w:val="16"/>
        </w:numPr>
        <w:spacing w:before="120"/>
        <w:ind w:left="690" w:hanging="240"/>
        <w:rPr>
          <w:rFonts w:ascii="等线" w:eastAsia="等线" w:hAnsi="Times New Roman"/>
          <w:color w:val="000000"/>
        </w:rPr>
      </w:pPr>
      <w:r w:rsidRPr="00945E1D">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071A08CC" w14:textId="77777777" w:rsidR="00945E1D" w:rsidRDefault="00945E1D" w:rsidP="00945E1D">
      <w:pPr>
        <w:pStyle w:val="af5"/>
        <w:numPr>
          <w:ilvl w:val="0"/>
          <w:numId w:val="17"/>
        </w:numPr>
        <w:spacing w:before="120"/>
        <w:ind w:left="690" w:hanging="240"/>
        <w:rPr>
          <w:rFonts w:ascii="等线" w:eastAsia="等线" w:hAnsi="Times New Roman"/>
          <w:color w:val="000000"/>
        </w:rPr>
      </w:pPr>
      <w:r w:rsidRPr="00945E1D">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79A26665" w14:textId="77777777" w:rsidR="00945E1D" w:rsidRDefault="00945E1D" w:rsidP="00945E1D">
      <w:pPr>
        <w:pStyle w:val="af5"/>
        <w:numPr>
          <w:ilvl w:val="0"/>
          <w:numId w:val="18"/>
        </w:numPr>
        <w:spacing w:before="120"/>
        <w:ind w:left="690" w:hanging="240"/>
        <w:rPr>
          <w:rFonts w:ascii="等线" w:eastAsia="等线" w:hAnsi="Times New Roman"/>
          <w:color w:val="000000"/>
        </w:rPr>
      </w:pPr>
      <w:r w:rsidRPr="00945E1D">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532F8309" w14:textId="77777777" w:rsidR="00945E1D" w:rsidRDefault="00945E1D" w:rsidP="00945E1D">
      <w:pPr>
        <w:pStyle w:val="af5"/>
        <w:numPr>
          <w:ilvl w:val="0"/>
          <w:numId w:val="19"/>
        </w:numPr>
        <w:spacing w:before="120"/>
        <w:ind w:left="690" w:hanging="240"/>
        <w:rPr>
          <w:rFonts w:ascii="等线" w:eastAsia="等线" w:hAnsi="Times New Roman"/>
          <w:color w:val="000000"/>
        </w:rPr>
      </w:pPr>
      <w:r w:rsidRPr="00945E1D">
        <w:rPr>
          <w:rFonts w:ascii="等线" w:eastAsia="等线" w:hAnsi="Times New Roman"/>
          <w:color w:val="000000"/>
        </w:rPr>
        <w:t>Represented Macquarie's real estate and infrastructure fund on its various investments in commercial properties in Shenyang, Chongqing and other cities in China</w:t>
      </w:r>
    </w:p>
    <w:p w14:paraId="38F4D4E4" w14:textId="77777777" w:rsidR="00945E1D" w:rsidRDefault="00945E1D" w:rsidP="00945E1D">
      <w:pPr>
        <w:pStyle w:val="af5"/>
        <w:numPr>
          <w:ilvl w:val="0"/>
          <w:numId w:val="20"/>
        </w:numPr>
        <w:spacing w:before="120"/>
        <w:ind w:left="690" w:hanging="240"/>
        <w:rPr>
          <w:rFonts w:ascii="等线" w:eastAsia="等线" w:hAnsi="Times New Roman"/>
          <w:color w:val="000000"/>
        </w:rPr>
      </w:pPr>
      <w:r w:rsidRPr="00945E1D">
        <w:rPr>
          <w:rFonts w:ascii="等线" w:eastAsia="等线" w:hAnsi="Times New Roman"/>
          <w:color w:val="000000"/>
        </w:rPr>
        <w:t>Represented Tesco China on its development of retail property in Zhuhai with a local developer through a cooperation and lease arrangement</w:t>
      </w:r>
    </w:p>
    <w:p w14:paraId="07D12880" w14:textId="77777777" w:rsidR="00945E1D" w:rsidRDefault="00945E1D" w:rsidP="00945E1D">
      <w:pPr>
        <w:pStyle w:val="af5"/>
        <w:numPr>
          <w:ilvl w:val="0"/>
          <w:numId w:val="21"/>
        </w:numPr>
        <w:spacing w:before="120"/>
        <w:ind w:left="690" w:hanging="240"/>
        <w:rPr>
          <w:rFonts w:ascii="等线" w:eastAsia="等线" w:hAnsi="Times New Roman"/>
          <w:color w:val="000000"/>
        </w:rPr>
      </w:pPr>
      <w:r w:rsidRPr="00945E1D">
        <w:rPr>
          <w:rFonts w:ascii="等线" w:eastAsia="等线" w:hAnsi="Times New Roman"/>
          <w:color w:val="000000"/>
        </w:rPr>
        <w:t>Represented an Italian conglomerate on its acquisition of office buildings in Shanghai through acquisitions of the equity interests in three asset holding companies</w:t>
      </w:r>
    </w:p>
    <w:p w14:paraId="3CF73F3A" w14:textId="77777777" w:rsidR="00945E1D" w:rsidRDefault="00945E1D" w:rsidP="00945E1D">
      <w:pPr>
        <w:pStyle w:val="af5"/>
        <w:numPr>
          <w:ilvl w:val="0"/>
          <w:numId w:val="22"/>
        </w:numPr>
        <w:spacing w:before="120"/>
        <w:ind w:left="690" w:hanging="240"/>
        <w:rPr>
          <w:rFonts w:ascii="等线" w:eastAsia="等线" w:hAnsi="Times New Roman"/>
          <w:color w:val="000000"/>
        </w:rPr>
      </w:pPr>
      <w:r w:rsidRPr="00945E1D">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31C6F576" w14:textId="77777777" w:rsidR="00945E1D" w:rsidRDefault="00945E1D" w:rsidP="00945E1D">
      <w:pPr>
        <w:pStyle w:val="af5"/>
        <w:numPr>
          <w:ilvl w:val="0"/>
          <w:numId w:val="23"/>
        </w:numPr>
        <w:spacing w:before="120"/>
        <w:ind w:left="690" w:hanging="240"/>
        <w:rPr>
          <w:rFonts w:ascii="等线" w:eastAsia="等线" w:hAnsi="Times New Roman"/>
          <w:color w:val="000000"/>
        </w:rPr>
      </w:pPr>
      <w:r w:rsidRPr="00945E1D">
        <w:rPr>
          <w:rFonts w:ascii="等线" w:eastAsia="等线" w:hAnsi="Times New Roman"/>
          <w:color w:val="000000"/>
        </w:rPr>
        <w:t>Represented a European food conglomerate on its greenfield development of a manufacturing plant in Shandong and a manufacturing plant in Inner Mongolia</w:t>
      </w:r>
    </w:p>
    <w:p w14:paraId="051605AC" w14:textId="77777777" w:rsidR="00945E1D" w:rsidRDefault="00945E1D" w:rsidP="00945E1D">
      <w:pPr>
        <w:pStyle w:val="af5"/>
        <w:numPr>
          <w:ilvl w:val="0"/>
          <w:numId w:val="24"/>
        </w:numPr>
        <w:spacing w:before="120"/>
        <w:ind w:left="690" w:hanging="240"/>
        <w:rPr>
          <w:rFonts w:ascii="等线" w:eastAsia="等线" w:hAnsi="Times New Roman"/>
          <w:color w:val="000000"/>
        </w:rPr>
      </w:pPr>
      <w:r w:rsidRPr="00945E1D">
        <w:rPr>
          <w:rFonts w:ascii="等线" w:eastAsia="等线" w:hAnsi="Times New Roman"/>
          <w:color w:val="000000"/>
        </w:rPr>
        <w:t>Represented CMA CGM, the third largest shipping company in the world, on its acquisition of office properties in Shenzhen</w:t>
      </w:r>
    </w:p>
    <w:p w14:paraId="29F84BC8" w14:textId="77777777" w:rsidR="00945E1D" w:rsidRDefault="00945E1D" w:rsidP="00945E1D">
      <w:pPr>
        <w:pStyle w:val="af5"/>
        <w:spacing w:before="120"/>
        <w:rPr>
          <w:rFonts w:ascii="等线" w:eastAsia="等线" w:hAnsi="Times New Roman"/>
          <w:color w:val="000000"/>
        </w:rPr>
      </w:pPr>
      <w:r w:rsidRPr="00945E1D">
        <w:rPr>
          <w:rFonts w:ascii="等线" w:eastAsia="等线" w:hAnsi="Times New Roman"/>
          <w:color w:val="000000"/>
        </w:rPr>
        <w:t>FDI and M&amp;A</w:t>
      </w:r>
    </w:p>
    <w:p w14:paraId="45811AC8" w14:textId="77777777" w:rsidR="00945E1D" w:rsidRDefault="00945E1D" w:rsidP="00945E1D">
      <w:pPr>
        <w:pStyle w:val="af5"/>
        <w:numPr>
          <w:ilvl w:val="0"/>
          <w:numId w:val="25"/>
        </w:numPr>
        <w:spacing w:before="120"/>
        <w:ind w:left="690" w:hanging="240"/>
        <w:rPr>
          <w:rFonts w:ascii="等线" w:eastAsia="等线" w:hAnsi="Times New Roman"/>
          <w:color w:val="000000"/>
        </w:rPr>
      </w:pPr>
      <w:r w:rsidRPr="00945E1D">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6F463B07" w14:textId="77777777" w:rsidR="00945E1D" w:rsidRDefault="00945E1D" w:rsidP="00945E1D">
      <w:pPr>
        <w:pStyle w:val="af5"/>
        <w:numPr>
          <w:ilvl w:val="0"/>
          <w:numId w:val="26"/>
        </w:numPr>
        <w:spacing w:before="120"/>
        <w:ind w:left="690" w:hanging="240"/>
        <w:rPr>
          <w:rFonts w:ascii="等线" w:eastAsia="等线" w:hAnsi="Times New Roman"/>
          <w:color w:val="000000"/>
        </w:rPr>
      </w:pPr>
      <w:r w:rsidRPr="00945E1D">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1E542C3F" w14:textId="77777777" w:rsidR="00945E1D" w:rsidRDefault="00945E1D" w:rsidP="00945E1D">
      <w:pPr>
        <w:pStyle w:val="af5"/>
        <w:numPr>
          <w:ilvl w:val="0"/>
          <w:numId w:val="27"/>
        </w:numPr>
        <w:spacing w:before="120"/>
        <w:ind w:left="690" w:hanging="240"/>
        <w:rPr>
          <w:rFonts w:ascii="等线" w:eastAsia="等线" w:hAnsi="Times New Roman"/>
          <w:color w:val="000000"/>
        </w:rPr>
      </w:pPr>
      <w:r w:rsidRPr="00945E1D">
        <w:rPr>
          <w:rFonts w:ascii="等线" w:eastAsia="等线" w:hAnsi="Times New Roman"/>
          <w:color w:val="000000"/>
        </w:rPr>
        <w:t>Represented Air France on establishing a joint venture company in Guangzhou with its Chinese partner, a major PRC airline company</w:t>
      </w:r>
    </w:p>
    <w:p w14:paraId="416125B3" w14:textId="77777777" w:rsidR="00945E1D" w:rsidRDefault="00945E1D" w:rsidP="00945E1D">
      <w:pPr>
        <w:pStyle w:val="af5"/>
        <w:numPr>
          <w:ilvl w:val="0"/>
          <w:numId w:val="28"/>
        </w:numPr>
        <w:spacing w:before="120"/>
        <w:ind w:left="690" w:hanging="240"/>
        <w:rPr>
          <w:rFonts w:ascii="等线" w:eastAsia="等线" w:hAnsi="Times New Roman"/>
          <w:color w:val="000000"/>
        </w:rPr>
      </w:pPr>
      <w:r w:rsidRPr="00945E1D">
        <w:rPr>
          <w:rFonts w:ascii="等线" w:eastAsia="等线" w:hAnsi="Times New Roman"/>
          <w:color w:val="000000"/>
        </w:rPr>
        <w:t>Represented Faiveley Transport S.A. on a proposed RMB 1 billion joint venture project with a subsidiary of China South Railway (CSR), China</w:t>
      </w:r>
      <w:r w:rsidRPr="00945E1D">
        <w:rPr>
          <w:rFonts w:ascii="等线" w:eastAsia="等线" w:hAnsi="Times New Roman"/>
          <w:color w:val="000000"/>
        </w:rPr>
        <w:t>’</w:t>
      </w:r>
      <w:r w:rsidRPr="00945E1D">
        <w:rPr>
          <w:rFonts w:ascii="等线" w:eastAsia="等线" w:hAnsi="Times New Roman"/>
          <w:color w:val="000000"/>
        </w:rPr>
        <w:t>s largest manufacturer of railway locomotives</w:t>
      </w:r>
    </w:p>
    <w:p w14:paraId="42B08B2E" w14:textId="77777777" w:rsidR="00945E1D" w:rsidRDefault="00945E1D" w:rsidP="00945E1D">
      <w:pPr>
        <w:pStyle w:val="af5"/>
        <w:numPr>
          <w:ilvl w:val="0"/>
          <w:numId w:val="29"/>
        </w:numPr>
        <w:spacing w:before="120"/>
        <w:ind w:left="690" w:hanging="240"/>
        <w:rPr>
          <w:rFonts w:ascii="等线" w:eastAsia="等线" w:hAnsi="Times New Roman"/>
          <w:color w:val="000000"/>
        </w:rPr>
      </w:pPr>
      <w:r w:rsidRPr="00945E1D">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56E7E9B0" w14:textId="77777777" w:rsidR="00945E1D" w:rsidRDefault="00945E1D" w:rsidP="00945E1D">
      <w:pPr>
        <w:pStyle w:val="af5"/>
        <w:numPr>
          <w:ilvl w:val="0"/>
          <w:numId w:val="30"/>
        </w:numPr>
        <w:spacing w:before="120"/>
        <w:ind w:left="690" w:hanging="240"/>
        <w:rPr>
          <w:rFonts w:ascii="等线" w:eastAsia="等线" w:hAnsi="Times New Roman"/>
          <w:color w:val="000000"/>
        </w:rPr>
      </w:pPr>
      <w:r w:rsidRPr="00945E1D">
        <w:rPr>
          <w:rFonts w:ascii="等线" w:eastAsia="等线" w:hAnsi="Times New Roman"/>
          <w:color w:val="000000"/>
        </w:rPr>
        <w:t>Represented Hermes in establishing a wholly foreign-owned enterprise in Shanghai</w:t>
      </w:r>
    </w:p>
    <w:p w14:paraId="639FFBB0" w14:textId="77777777" w:rsidR="00945E1D" w:rsidRDefault="00945E1D" w:rsidP="00945E1D">
      <w:pPr>
        <w:pStyle w:val="af5"/>
        <w:spacing w:after="0" w:line="480" w:lineRule="auto"/>
        <w:rPr>
          <w:rFonts w:ascii="等线" w:eastAsia="等线" w:hAnsi="等线"/>
          <w:b/>
          <w:sz w:val="24"/>
        </w:rPr>
      </w:pPr>
      <w:r w:rsidRPr="00945E1D">
        <w:rPr>
          <w:rFonts w:ascii="等线" w:eastAsia="等线" w:hAnsi="等线"/>
          <w:b/>
          <w:sz w:val="24"/>
        </w:rPr>
        <w:t>Education</w:t>
      </w:r>
    </w:p>
    <w:p w14:paraId="76FFB2AB" w14:textId="77777777" w:rsidR="00945E1D" w:rsidRDefault="00945E1D" w:rsidP="00945E1D">
      <w:pPr>
        <w:pStyle w:val="af5"/>
        <w:numPr>
          <w:ilvl w:val="0"/>
          <w:numId w:val="31"/>
        </w:numPr>
        <w:spacing w:before="120"/>
        <w:ind w:left="690" w:hanging="240"/>
        <w:rPr>
          <w:rFonts w:ascii="等线" w:eastAsia="等线" w:hAnsi="Times New Roman"/>
          <w:color w:val="000000"/>
        </w:rPr>
      </w:pPr>
      <w:r w:rsidRPr="00945E1D">
        <w:rPr>
          <w:rFonts w:ascii="等线" w:eastAsia="等线" w:hAnsi="Times New Roman"/>
          <w:color w:val="000000"/>
        </w:rPr>
        <w:t>Columbia University Law School, New York City, USA, Masters of Law</w:t>
      </w:r>
    </w:p>
    <w:p w14:paraId="5B4D9465" w14:textId="77777777" w:rsidR="00945E1D" w:rsidRDefault="00945E1D" w:rsidP="00945E1D">
      <w:pPr>
        <w:pStyle w:val="af5"/>
        <w:numPr>
          <w:ilvl w:val="0"/>
          <w:numId w:val="32"/>
        </w:numPr>
        <w:spacing w:before="120"/>
        <w:ind w:left="690" w:hanging="240"/>
        <w:rPr>
          <w:rFonts w:ascii="等线" w:eastAsia="等线" w:hAnsi="Times New Roman"/>
          <w:color w:val="000000"/>
        </w:rPr>
      </w:pPr>
      <w:r w:rsidRPr="00945E1D">
        <w:rPr>
          <w:rFonts w:ascii="等线" w:eastAsia="等线" w:hAnsi="Times New Roman"/>
          <w:color w:val="000000"/>
        </w:rPr>
        <w:t>Peking University Law School, Beijing, China, Masters of Law</w:t>
      </w:r>
    </w:p>
    <w:p w14:paraId="1E6713C3" w14:textId="77777777" w:rsidR="00945E1D" w:rsidRDefault="00945E1D" w:rsidP="00945E1D">
      <w:pPr>
        <w:pStyle w:val="af5"/>
        <w:numPr>
          <w:ilvl w:val="0"/>
          <w:numId w:val="33"/>
        </w:numPr>
        <w:spacing w:before="120"/>
        <w:ind w:left="690" w:hanging="240"/>
        <w:rPr>
          <w:rFonts w:ascii="等线" w:eastAsia="等线" w:hAnsi="Times New Roman"/>
          <w:color w:val="000000"/>
        </w:rPr>
      </w:pPr>
      <w:r w:rsidRPr="00945E1D">
        <w:rPr>
          <w:rFonts w:ascii="等线" w:eastAsia="等线" w:hAnsi="Times New Roman"/>
          <w:color w:val="000000"/>
        </w:rPr>
        <w:t>South Central University of Economics and Law, Wuhan, China, Bachelor of Arts</w:t>
      </w:r>
    </w:p>
    <w:p w14:paraId="054395E3" w14:textId="77777777" w:rsidR="00945E1D" w:rsidRDefault="00945E1D" w:rsidP="00945E1D">
      <w:pPr>
        <w:pStyle w:val="af5"/>
        <w:spacing w:after="0" w:line="480" w:lineRule="auto"/>
        <w:rPr>
          <w:rFonts w:ascii="等线" w:eastAsia="等线" w:hAnsi="等线"/>
          <w:b/>
          <w:sz w:val="24"/>
        </w:rPr>
      </w:pPr>
      <w:r w:rsidRPr="00945E1D">
        <w:rPr>
          <w:rFonts w:ascii="等线" w:eastAsia="等线" w:hAnsi="等线"/>
          <w:b/>
          <w:sz w:val="24"/>
        </w:rPr>
        <w:t>Professional Qualification</w:t>
      </w:r>
    </w:p>
    <w:p w14:paraId="2A67640C" w14:textId="77777777" w:rsidR="00945E1D" w:rsidRDefault="00945E1D" w:rsidP="00945E1D">
      <w:pPr>
        <w:pStyle w:val="af5"/>
        <w:numPr>
          <w:ilvl w:val="0"/>
          <w:numId w:val="34"/>
        </w:numPr>
        <w:spacing w:before="120"/>
        <w:ind w:left="690" w:hanging="240"/>
        <w:rPr>
          <w:rFonts w:ascii="等线" w:eastAsia="等线" w:hAnsi="Times New Roman"/>
          <w:color w:val="000000"/>
        </w:rPr>
      </w:pPr>
      <w:r w:rsidRPr="00945E1D">
        <w:rPr>
          <w:rFonts w:ascii="等线" w:eastAsia="等线" w:hAnsi="Times New Roman"/>
          <w:color w:val="000000"/>
        </w:rPr>
        <w:t>Admitted to practice in New York</w:t>
      </w:r>
    </w:p>
    <w:p w14:paraId="649DDCB9" w14:textId="77777777" w:rsidR="00945E1D" w:rsidRDefault="00945E1D" w:rsidP="00945E1D">
      <w:pPr>
        <w:pStyle w:val="af5"/>
        <w:numPr>
          <w:ilvl w:val="0"/>
          <w:numId w:val="35"/>
        </w:numPr>
        <w:spacing w:before="120"/>
        <w:ind w:left="690" w:hanging="240"/>
        <w:rPr>
          <w:rFonts w:ascii="等线" w:eastAsia="等线" w:hAnsi="Times New Roman"/>
          <w:color w:val="000000"/>
        </w:rPr>
      </w:pPr>
      <w:r w:rsidRPr="00945E1D">
        <w:rPr>
          <w:rFonts w:ascii="等线" w:eastAsia="等线" w:hAnsi="Times New Roman"/>
          <w:color w:val="000000"/>
        </w:rPr>
        <w:t>Admitted to practice in the PRC</w:t>
      </w:r>
    </w:p>
    <w:p w14:paraId="7C6D9627" w14:textId="77777777" w:rsidR="00945E1D" w:rsidRDefault="00945E1D" w:rsidP="00945E1D">
      <w:pPr>
        <w:pStyle w:val="af5"/>
        <w:numPr>
          <w:ilvl w:val="0"/>
          <w:numId w:val="36"/>
        </w:numPr>
        <w:spacing w:before="120"/>
        <w:ind w:left="690" w:hanging="240"/>
        <w:rPr>
          <w:rFonts w:ascii="等线" w:eastAsia="等线" w:hAnsi="Times New Roman"/>
          <w:color w:val="000000"/>
        </w:rPr>
      </w:pPr>
      <w:r w:rsidRPr="00945E1D">
        <w:rPr>
          <w:rFonts w:ascii="等线" w:eastAsia="等线" w:hAnsi="Times New Roman"/>
          <w:color w:val="000000"/>
        </w:rPr>
        <w:t>Registered Foreign Lawyer in Hong Kong SAR</w:t>
      </w:r>
    </w:p>
    <w:p w14:paraId="64988ED7" w14:textId="77777777" w:rsidR="00945E1D" w:rsidRDefault="00945E1D" w:rsidP="00945E1D">
      <w:pPr>
        <w:pStyle w:val="af5"/>
        <w:spacing w:after="0" w:line="480" w:lineRule="auto"/>
        <w:rPr>
          <w:rFonts w:ascii="等线" w:eastAsia="等线" w:hAnsi="等线"/>
          <w:b/>
          <w:sz w:val="24"/>
        </w:rPr>
      </w:pPr>
      <w:r w:rsidRPr="00945E1D">
        <w:rPr>
          <w:rFonts w:ascii="等线" w:eastAsia="等线" w:hAnsi="等线"/>
          <w:b/>
          <w:sz w:val="24"/>
        </w:rPr>
        <w:t>Professional Background</w:t>
      </w:r>
    </w:p>
    <w:p w14:paraId="5567FC3C" w14:textId="4BACADCA" w:rsidR="00686369" w:rsidRPr="00945E1D" w:rsidRDefault="00945E1D" w:rsidP="00945E1D">
      <w:pPr>
        <w:pStyle w:val="af5"/>
        <w:numPr>
          <w:ilvl w:val="0"/>
          <w:numId w:val="37"/>
        </w:numPr>
        <w:spacing w:before="120"/>
        <w:ind w:left="690" w:hanging="240"/>
        <w:rPr>
          <w:rFonts w:ascii="等线" w:eastAsia="等线" w:hAnsi="Times New Roman"/>
          <w:color w:val="000000"/>
        </w:rPr>
      </w:pPr>
      <w:r w:rsidRPr="00945E1D">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945E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2466"/>
    <w:multiLevelType w:val="singleLevel"/>
    <w:tmpl w:val="171878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62876"/>
    <w:multiLevelType w:val="singleLevel"/>
    <w:tmpl w:val="5CD019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55071"/>
    <w:multiLevelType w:val="singleLevel"/>
    <w:tmpl w:val="C96CCE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6098F"/>
    <w:multiLevelType w:val="singleLevel"/>
    <w:tmpl w:val="919C9E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48377D"/>
    <w:multiLevelType w:val="singleLevel"/>
    <w:tmpl w:val="3D7E70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964D1B"/>
    <w:multiLevelType w:val="singleLevel"/>
    <w:tmpl w:val="403CD3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4B59A9"/>
    <w:multiLevelType w:val="singleLevel"/>
    <w:tmpl w:val="5468A5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A91AE3"/>
    <w:multiLevelType w:val="singleLevel"/>
    <w:tmpl w:val="305E05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3E4286"/>
    <w:multiLevelType w:val="singleLevel"/>
    <w:tmpl w:val="C2420F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7C0E4E"/>
    <w:multiLevelType w:val="singleLevel"/>
    <w:tmpl w:val="85544B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82CB0"/>
    <w:multiLevelType w:val="singleLevel"/>
    <w:tmpl w:val="78B89D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7F3A62"/>
    <w:multiLevelType w:val="singleLevel"/>
    <w:tmpl w:val="5FD26B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247A0A"/>
    <w:multiLevelType w:val="singleLevel"/>
    <w:tmpl w:val="0B82F9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0C7C36"/>
    <w:multiLevelType w:val="singleLevel"/>
    <w:tmpl w:val="66207A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9E563E"/>
    <w:multiLevelType w:val="singleLevel"/>
    <w:tmpl w:val="217C0A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C22919"/>
    <w:multiLevelType w:val="singleLevel"/>
    <w:tmpl w:val="3E803A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885471"/>
    <w:multiLevelType w:val="singleLevel"/>
    <w:tmpl w:val="0D667C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A9509D"/>
    <w:multiLevelType w:val="singleLevel"/>
    <w:tmpl w:val="30020F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7868BB"/>
    <w:multiLevelType w:val="singleLevel"/>
    <w:tmpl w:val="7AC673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1A3010"/>
    <w:multiLevelType w:val="singleLevel"/>
    <w:tmpl w:val="AE903F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A04C22"/>
    <w:multiLevelType w:val="singleLevel"/>
    <w:tmpl w:val="1AD0F1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DC0442"/>
    <w:multiLevelType w:val="singleLevel"/>
    <w:tmpl w:val="6264FC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8843EB"/>
    <w:multiLevelType w:val="singleLevel"/>
    <w:tmpl w:val="C27CB7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AF4B74"/>
    <w:multiLevelType w:val="singleLevel"/>
    <w:tmpl w:val="78CC8E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1E4F93"/>
    <w:multiLevelType w:val="singleLevel"/>
    <w:tmpl w:val="2206AB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EE428B"/>
    <w:multiLevelType w:val="singleLevel"/>
    <w:tmpl w:val="C6868B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912362"/>
    <w:multiLevelType w:val="singleLevel"/>
    <w:tmpl w:val="033A42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5F4B3D"/>
    <w:multiLevelType w:val="singleLevel"/>
    <w:tmpl w:val="A03A6C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8F2994"/>
    <w:multiLevelType w:val="singleLevel"/>
    <w:tmpl w:val="055276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572E47"/>
    <w:multiLevelType w:val="singleLevel"/>
    <w:tmpl w:val="8048CB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FE6B3F"/>
    <w:multiLevelType w:val="singleLevel"/>
    <w:tmpl w:val="59F0A6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9B7B02"/>
    <w:multiLevelType w:val="singleLevel"/>
    <w:tmpl w:val="710C45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753EB2"/>
    <w:multiLevelType w:val="singleLevel"/>
    <w:tmpl w:val="7526B2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770C1D"/>
    <w:multiLevelType w:val="singleLevel"/>
    <w:tmpl w:val="7526B2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F938F0"/>
    <w:multiLevelType w:val="singleLevel"/>
    <w:tmpl w:val="3CE44E5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10"/>
  </w:num>
  <w:num w:numId="4">
    <w:abstractNumId w:val="11"/>
  </w:num>
  <w:num w:numId="5">
    <w:abstractNumId w:val="9"/>
  </w:num>
  <w:num w:numId="6">
    <w:abstractNumId w:val="29"/>
  </w:num>
  <w:num w:numId="7">
    <w:abstractNumId w:val="27"/>
  </w:num>
  <w:num w:numId="8">
    <w:abstractNumId w:val="28"/>
  </w:num>
  <w:num w:numId="9">
    <w:abstractNumId w:val="26"/>
  </w:num>
  <w:num w:numId="10">
    <w:abstractNumId w:val="25"/>
  </w:num>
  <w:num w:numId="11">
    <w:abstractNumId w:val="24"/>
  </w:num>
  <w:num w:numId="12">
    <w:abstractNumId w:val="5"/>
  </w:num>
  <w:num w:numId="13">
    <w:abstractNumId w:val="8"/>
  </w:num>
  <w:num w:numId="14">
    <w:abstractNumId w:val="23"/>
  </w:num>
  <w:num w:numId="15">
    <w:abstractNumId w:val="15"/>
  </w:num>
  <w:num w:numId="16">
    <w:abstractNumId w:val="14"/>
  </w:num>
  <w:num w:numId="17">
    <w:abstractNumId w:val="6"/>
  </w:num>
  <w:num w:numId="18">
    <w:abstractNumId w:val="16"/>
  </w:num>
  <w:num w:numId="19">
    <w:abstractNumId w:val="32"/>
  </w:num>
  <w:num w:numId="20">
    <w:abstractNumId w:val="7"/>
  </w:num>
  <w:num w:numId="21">
    <w:abstractNumId w:val="19"/>
  </w:num>
  <w:num w:numId="22">
    <w:abstractNumId w:val="0"/>
  </w:num>
  <w:num w:numId="23">
    <w:abstractNumId w:val="31"/>
  </w:num>
  <w:num w:numId="24">
    <w:abstractNumId w:val="22"/>
  </w:num>
  <w:num w:numId="25">
    <w:abstractNumId w:val="4"/>
  </w:num>
  <w:num w:numId="26">
    <w:abstractNumId w:val="20"/>
  </w:num>
  <w:num w:numId="27">
    <w:abstractNumId w:val="17"/>
  </w:num>
  <w:num w:numId="28">
    <w:abstractNumId w:val="12"/>
  </w:num>
  <w:num w:numId="29">
    <w:abstractNumId w:val="3"/>
  </w:num>
  <w:num w:numId="30">
    <w:abstractNumId w:val="2"/>
  </w:num>
  <w:num w:numId="31">
    <w:abstractNumId w:val="33"/>
  </w:num>
  <w:num w:numId="32">
    <w:abstractNumId w:val="30"/>
  </w:num>
  <w:num w:numId="33">
    <w:abstractNumId w:val="36"/>
  </w:num>
  <w:num w:numId="34">
    <w:abstractNumId w:val="21"/>
  </w:num>
  <w:num w:numId="35">
    <w:abstractNumId w:val="1"/>
  </w:num>
  <w:num w:numId="36">
    <w:abstractNumId w:val="34"/>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5E1D"/>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45E1D"/>
    <w:pPr>
      <w:spacing w:after="120"/>
    </w:pPr>
  </w:style>
  <w:style w:type="character" w:customStyle="1" w:styleId="af6">
    <w:name w:val="正文文本 字符"/>
    <w:basedOn w:val="a0"/>
    <w:link w:val="af5"/>
    <w:uiPriority w:val="99"/>
    <w:rsid w:val="00945E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08CF0-3BE7-4F69-9ADE-FAF7EA447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2026-06-06T04:05:00Z</dcterms:created>
  <dcterms:modified xsi:type="dcterms:W3CDTF">2026-06-06T04:05:00Z</dcterms:modified>
</cp:coreProperties>
</file>