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9C904DF" w:rsidR="0049405C" w:rsidRPr="00187BAA" w:rsidRDefault="00EA0AE1" w:rsidP="00EA0AE1">
            <w:pPr>
              <w:spacing w:line="720" w:lineRule="auto"/>
              <w:rPr>
                <w:rFonts w:ascii="宋体" w:eastAsia="宋体" w:hAnsi="宋体"/>
                <w:color w:val="545551"/>
              </w:rPr>
            </w:pPr>
            <w:bookmarkStart w:id="0" w:name="xingming"/>
            <w:bookmarkStart w:id="1" w:name="_GoBack"/>
            <w:bookmarkEnd w:id="1"/>
            <w:r w:rsidRPr="00EA0AE1">
              <w:rPr>
                <w:rFonts w:ascii="宋体" w:eastAsia="宋体" w:hAnsi="Times New Roman" w:hint="eastAsia"/>
                <w:b/>
                <w:color w:val="000000"/>
                <w:sz w:val="48"/>
              </w:rPr>
              <w:t>徐雪芳</w:t>
            </w:r>
            <w:bookmarkEnd w:id="0"/>
          </w:p>
          <w:p w14:paraId="706EB16B" w14:textId="3FCCBF12" w:rsidR="0049405C" w:rsidRPr="00187BAA" w:rsidRDefault="00EA0AE1" w:rsidP="00EA0AE1">
            <w:pPr>
              <w:spacing w:line="360" w:lineRule="auto"/>
              <w:rPr>
                <w:rFonts w:ascii="宋体" w:eastAsia="宋体" w:hAnsi="宋体"/>
                <w:b/>
                <w:bCs/>
                <w:color w:val="545551"/>
              </w:rPr>
            </w:pPr>
            <w:bookmarkStart w:id="2" w:name="didian"/>
            <w:r w:rsidRPr="00EA0AE1">
              <w:rPr>
                <w:rFonts w:ascii="宋体" w:eastAsia="宋体" w:hAnsi="Times New Roman" w:hint="eastAsia"/>
                <w:b/>
                <w:bCs/>
                <w:color w:val="000000"/>
              </w:rPr>
              <w:t>资深律师·上海</w:t>
            </w:r>
            <w:bookmarkEnd w:id="2"/>
          </w:p>
          <w:p w14:paraId="6199424A" w14:textId="2CCAEA22" w:rsidR="0049405C" w:rsidRPr="00187BAA" w:rsidRDefault="00EA0AE1" w:rsidP="00EA0AE1">
            <w:pPr>
              <w:spacing w:line="360" w:lineRule="auto"/>
              <w:rPr>
                <w:rFonts w:ascii="宋体" w:eastAsia="宋体" w:hAnsi="宋体"/>
                <w:color w:val="545551"/>
              </w:rPr>
            </w:pPr>
            <w:bookmarkStart w:id="3" w:name="dianhua"/>
            <w:r w:rsidRPr="00EA0AE1">
              <w:rPr>
                <w:rFonts w:ascii="宋体" w:eastAsia="宋体" w:hAnsi="Times New Roman"/>
                <w:color w:val="000000"/>
              </w:rPr>
              <w:t xml:space="preserve">+86 21 2208 1184 </w:t>
            </w:r>
            <w:bookmarkEnd w:id="3"/>
          </w:p>
          <w:p w14:paraId="4F910ACA" w14:textId="7F84F6F6" w:rsidR="0049405C" w:rsidRPr="00187BAA" w:rsidRDefault="00EA0AE1" w:rsidP="00EA0AE1">
            <w:pPr>
              <w:spacing w:line="360" w:lineRule="auto"/>
              <w:rPr>
                <w:rFonts w:ascii="宋体" w:eastAsia="宋体" w:hAnsi="宋体"/>
                <w:color w:val="000000"/>
              </w:rPr>
            </w:pPr>
            <w:bookmarkStart w:id="4" w:name="youxiang"/>
            <w:r w:rsidRPr="00EA0AE1">
              <w:rPr>
                <w:rFonts w:ascii="宋体" w:eastAsia="宋体" w:hAnsi="Times New Roman"/>
                <w:color w:val="000000"/>
              </w:rPr>
              <w:t>erica.xu@fangdalaw.com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CF9BFEE" w:rsidR="0049405C" w:rsidRPr="00187BAA" w:rsidRDefault="00EA0AE1"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444EC3F" wp14:editId="2823092A">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2B0328B0" w:rsidR="009465FB" w:rsidRPr="00187BAA" w:rsidRDefault="00EA0AE1" w:rsidP="007177F3">
            <w:pPr>
              <w:rPr>
                <w:rFonts w:ascii="宋体" w:eastAsia="宋体" w:hAnsi="宋体"/>
                <w:color w:val="000000"/>
                <w:szCs w:val="21"/>
              </w:rPr>
            </w:pPr>
            <w:bookmarkStart w:id="6" w:name="zhiyelingyu"/>
            <w:r w:rsidRPr="00EA0AE1">
              <w:rPr>
                <w:rFonts w:ascii="宋体" w:eastAsia="宋体" w:hAnsi="Times New Roman" w:hint="eastAsia"/>
                <w:color w:val="000000"/>
                <w:szCs w:val="21"/>
              </w:rPr>
              <w:t>徐雪芳律师的主要执业领域为并购、租赁、日常公司业务（包括审阅生产、销售、运输、日常合同和法律咨询）等。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DA7B569" w14:textId="77777777" w:rsidR="00EA0AE1"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72C8539" w14:textId="77777777" w:rsidR="00EA0AE1" w:rsidRDefault="00EA0AE1" w:rsidP="00EA0AE1">
      <w:pPr>
        <w:pStyle w:val="af5"/>
        <w:spacing w:after="0" w:line="480" w:lineRule="auto"/>
        <w:rPr>
          <w:rFonts w:ascii="宋体" w:eastAsia="宋体" w:hAnsi="宋体"/>
          <w:b/>
          <w:sz w:val="24"/>
        </w:rPr>
      </w:pPr>
      <w:r w:rsidRPr="00EA0AE1">
        <w:rPr>
          <w:rFonts w:ascii="宋体" w:eastAsia="宋体" w:hAnsi="宋体" w:hint="eastAsia"/>
          <w:b/>
          <w:sz w:val="24"/>
        </w:rPr>
        <w:t>近期代理的主要案件</w:t>
      </w:r>
    </w:p>
    <w:p w14:paraId="62AC9110" w14:textId="77777777" w:rsidR="00EA0AE1" w:rsidRDefault="00EA0AE1" w:rsidP="00EA0AE1">
      <w:pPr>
        <w:pStyle w:val="af5"/>
        <w:spacing w:before="120"/>
        <w:rPr>
          <w:rFonts w:ascii="宋体" w:eastAsia="宋体" w:hAnsi="Times New Roman"/>
          <w:color w:val="000000"/>
        </w:rPr>
      </w:pPr>
      <w:r w:rsidRPr="00EA0AE1">
        <w:rPr>
          <w:rFonts w:ascii="宋体" w:eastAsia="宋体" w:hAnsi="Times New Roman" w:hint="eastAsia"/>
          <w:color w:val="000000"/>
        </w:rPr>
        <w:t>并购项目</w:t>
      </w:r>
    </w:p>
    <w:p w14:paraId="0467D2A6" w14:textId="77777777" w:rsidR="00EA0AE1" w:rsidRDefault="00EA0AE1" w:rsidP="00EA0AE1">
      <w:pPr>
        <w:pStyle w:val="af5"/>
        <w:numPr>
          <w:ilvl w:val="0"/>
          <w:numId w:val="4"/>
        </w:numPr>
        <w:spacing w:before="120"/>
        <w:ind w:left="690" w:hanging="240"/>
        <w:rPr>
          <w:rFonts w:ascii="宋体" w:eastAsia="宋体" w:hAnsi="Times New Roman"/>
          <w:color w:val="000000"/>
        </w:rPr>
      </w:pPr>
      <w:r w:rsidRPr="00EA0AE1">
        <w:rPr>
          <w:rFonts w:ascii="宋体" w:eastAsia="宋体" w:hAnsi="Times New Roman" w:hint="eastAsia"/>
          <w:color w:val="000000"/>
        </w:rPr>
        <w:t>代表一家地产基金为其在上海自贸区出售工业地产项目提供法律服务</w:t>
      </w:r>
    </w:p>
    <w:p w14:paraId="76035C3B" w14:textId="77777777" w:rsidR="00EA0AE1" w:rsidRDefault="00EA0AE1" w:rsidP="00EA0AE1">
      <w:pPr>
        <w:pStyle w:val="af5"/>
        <w:numPr>
          <w:ilvl w:val="0"/>
          <w:numId w:val="5"/>
        </w:numPr>
        <w:spacing w:before="120"/>
        <w:ind w:left="690" w:hanging="240"/>
        <w:rPr>
          <w:rFonts w:ascii="宋体" w:eastAsia="宋体" w:hAnsi="Times New Roman"/>
          <w:color w:val="000000"/>
        </w:rPr>
      </w:pPr>
      <w:r w:rsidRPr="00EA0AE1">
        <w:rPr>
          <w:rFonts w:ascii="宋体" w:eastAsia="宋体" w:hAnsi="Times New Roman" w:hint="eastAsia"/>
          <w:color w:val="000000"/>
        </w:rPr>
        <w:t>代表一家地产公司为其在泉州收购商业地产项目提供法律服务</w:t>
      </w:r>
    </w:p>
    <w:p w14:paraId="71F2763A" w14:textId="77777777" w:rsidR="00EA0AE1" w:rsidRDefault="00EA0AE1" w:rsidP="00EA0AE1">
      <w:pPr>
        <w:pStyle w:val="af5"/>
        <w:numPr>
          <w:ilvl w:val="0"/>
          <w:numId w:val="6"/>
        </w:numPr>
        <w:spacing w:before="120"/>
        <w:ind w:left="690" w:hanging="240"/>
        <w:rPr>
          <w:rFonts w:ascii="宋体" w:eastAsia="宋体" w:hAnsi="Times New Roman"/>
          <w:color w:val="000000"/>
        </w:rPr>
      </w:pPr>
      <w:r w:rsidRPr="00EA0AE1">
        <w:rPr>
          <w:rFonts w:ascii="宋体" w:eastAsia="宋体" w:hAnsi="Times New Roman" w:hint="eastAsia"/>
          <w:color w:val="000000"/>
        </w:rPr>
        <w:t>代表一家跨国药企为其在南昌出售工业地产项目提供法律服务</w:t>
      </w:r>
    </w:p>
    <w:p w14:paraId="1027A9DD" w14:textId="77777777" w:rsidR="00EA0AE1" w:rsidRDefault="00EA0AE1" w:rsidP="00EA0AE1">
      <w:pPr>
        <w:pStyle w:val="af5"/>
        <w:numPr>
          <w:ilvl w:val="0"/>
          <w:numId w:val="7"/>
        </w:numPr>
        <w:spacing w:before="120"/>
        <w:ind w:left="690" w:hanging="240"/>
        <w:rPr>
          <w:rFonts w:ascii="宋体" w:eastAsia="宋体" w:hAnsi="Times New Roman"/>
          <w:color w:val="000000"/>
        </w:rPr>
      </w:pPr>
      <w:r w:rsidRPr="00EA0AE1">
        <w:rPr>
          <w:rFonts w:ascii="宋体" w:eastAsia="宋体" w:hAnsi="Times New Roman" w:hint="eastAsia"/>
          <w:color w:val="000000"/>
        </w:rPr>
        <w:t>代表一家地产公司为其在大连收购办公地产项目提供法律服务</w:t>
      </w:r>
    </w:p>
    <w:p w14:paraId="2D4FC3B3" w14:textId="77777777" w:rsidR="00EA0AE1" w:rsidRDefault="00EA0AE1" w:rsidP="00EA0AE1">
      <w:pPr>
        <w:pStyle w:val="af5"/>
        <w:numPr>
          <w:ilvl w:val="0"/>
          <w:numId w:val="8"/>
        </w:numPr>
        <w:spacing w:before="120"/>
        <w:ind w:left="690" w:hanging="240"/>
        <w:rPr>
          <w:rFonts w:ascii="宋体" w:eastAsia="宋体" w:hAnsi="Times New Roman"/>
          <w:color w:val="000000"/>
        </w:rPr>
      </w:pPr>
      <w:r w:rsidRPr="00EA0AE1">
        <w:rPr>
          <w:rFonts w:ascii="宋体" w:eastAsia="宋体" w:hAnsi="Times New Roman" w:hint="eastAsia"/>
          <w:color w:val="000000"/>
        </w:rPr>
        <w:t>代表多家外资企业客户为其在江苏、天津等地出售工业地产项目提供法律服务</w:t>
      </w:r>
    </w:p>
    <w:p w14:paraId="2111F9F3" w14:textId="77777777" w:rsidR="00EA0AE1" w:rsidRDefault="00EA0AE1" w:rsidP="00EA0AE1">
      <w:pPr>
        <w:pStyle w:val="af5"/>
        <w:spacing w:before="120"/>
        <w:rPr>
          <w:rFonts w:ascii="宋体" w:eastAsia="宋体" w:hAnsi="Times New Roman"/>
          <w:color w:val="000000"/>
        </w:rPr>
      </w:pPr>
      <w:r w:rsidRPr="00EA0AE1">
        <w:rPr>
          <w:rFonts w:ascii="宋体" w:eastAsia="宋体" w:hAnsi="Times New Roman" w:hint="eastAsia"/>
          <w:color w:val="000000"/>
        </w:rPr>
        <w:t>租赁项目</w:t>
      </w:r>
    </w:p>
    <w:p w14:paraId="1675C2A3" w14:textId="77777777" w:rsidR="00EA0AE1" w:rsidRDefault="00EA0AE1" w:rsidP="00EA0AE1">
      <w:pPr>
        <w:pStyle w:val="af5"/>
        <w:numPr>
          <w:ilvl w:val="0"/>
          <w:numId w:val="9"/>
        </w:numPr>
        <w:spacing w:before="120"/>
        <w:ind w:left="690" w:hanging="240"/>
        <w:rPr>
          <w:rFonts w:ascii="宋体" w:eastAsia="宋体" w:hAnsi="Times New Roman"/>
          <w:color w:val="000000"/>
        </w:rPr>
      </w:pPr>
      <w:r w:rsidRPr="00EA0AE1">
        <w:rPr>
          <w:rFonts w:ascii="宋体" w:eastAsia="宋体" w:hAnsi="Times New Roman" w:hint="eastAsia"/>
          <w:color w:val="000000"/>
        </w:rPr>
        <w:t>代表星巴克为其在中国境内租赁并开设咖啡店提供法律服务</w:t>
      </w:r>
    </w:p>
    <w:p w14:paraId="037D2141" w14:textId="77777777" w:rsidR="00EA0AE1" w:rsidRDefault="00EA0AE1" w:rsidP="00EA0AE1">
      <w:pPr>
        <w:pStyle w:val="af5"/>
        <w:numPr>
          <w:ilvl w:val="0"/>
          <w:numId w:val="10"/>
        </w:numPr>
        <w:spacing w:before="120"/>
        <w:ind w:left="690" w:hanging="240"/>
        <w:rPr>
          <w:rFonts w:ascii="宋体" w:eastAsia="宋体" w:hAnsi="Times New Roman"/>
          <w:color w:val="000000"/>
        </w:rPr>
      </w:pPr>
      <w:r w:rsidRPr="00EA0AE1">
        <w:rPr>
          <w:rFonts w:ascii="宋体" w:eastAsia="宋体" w:hAnsi="Times New Roman" w:hint="eastAsia"/>
          <w:color w:val="000000"/>
        </w:rPr>
        <w:t>代表百胜为其在中国境内租赁并开设多个品牌（肯德基、必胜客、小肥羊）餐厅提供法律服务</w:t>
      </w:r>
    </w:p>
    <w:p w14:paraId="668EE3CB" w14:textId="77777777" w:rsidR="00EA0AE1" w:rsidRDefault="00EA0AE1" w:rsidP="00EA0AE1">
      <w:pPr>
        <w:pStyle w:val="af5"/>
        <w:numPr>
          <w:ilvl w:val="0"/>
          <w:numId w:val="11"/>
        </w:numPr>
        <w:spacing w:before="120"/>
        <w:ind w:left="690" w:hanging="240"/>
        <w:rPr>
          <w:rFonts w:ascii="宋体" w:eastAsia="宋体" w:hAnsi="Times New Roman"/>
          <w:color w:val="000000"/>
        </w:rPr>
      </w:pPr>
      <w:r w:rsidRPr="00EA0AE1">
        <w:rPr>
          <w:rFonts w:ascii="宋体" w:eastAsia="宋体" w:hAnsi="Times New Roman" w:hint="eastAsia"/>
          <w:color w:val="000000"/>
        </w:rPr>
        <w:t>代表一家地产公司为其在上海的商场租赁项目提供法律服务</w:t>
      </w:r>
    </w:p>
    <w:p w14:paraId="780258DC" w14:textId="77777777" w:rsidR="00EA0AE1" w:rsidRDefault="00EA0AE1" w:rsidP="00EA0AE1">
      <w:pPr>
        <w:pStyle w:val="af5"/>
        <w:numPr>
          <w:ilvl w:val="0"/>
          <w:numId w:val="12"/>
        </w:numPr>
        <w:spacing w:before="120"/>
        <w:ind w:left="690" w:hanging="240"/>
        <w:rPr>
          <w:rFonts w:ascii="宋体" w:eastAsia="宋体" w:hAnsi="Times New Roman"/>
          <w:color w:val="000000"/>
        </w:rPr>
      </w:pPr>
      <w:r w:rsidRPr="00EA0AE1">
        <w:rPr>
          <w:rFonts w:ascii="宋体" w:eastAsia="宋体" w:hAnsi="Times New Roman" w:hint="eastAsia"/>
          <w:color w:val="000000"/>
        </w:rPr>
        <w:t>代表一家仓储企业为其在上海的仓库租赁项目提供法律服务</w:t>
      </w:r>
    </w:p>
    <w:p w14:paraId="02DB39A6" w14:textId="77777777" w:rsidR="00EA0AE1" w:rsidRDefault="00EA0AE1" w:rsidP="00EA0AE1">
      <w:pPr>
        <w:pStyle w:val="af5"/>
        <w:numPr>
          <w:ilvl w:val="0"/>
          <w:numId w:val="13"/>
        </w:numPr>
        <w:spacing w:before="120"/>
        <w:ind w:left="690" w:hanging="240"/>
        <w:rPr>
          <w:rFonts w:ascii="宋体" w:eastAsia="宋体" w:hAnsi="Times New Roman"/>
          <w:color w:val="000000"/>
        </w:rPr>
      </w:pPr>
      <w:r w:rsidRPr="00EA0AE1">
        <w:rPr>
          <w:rFonts w:ascii="宋体" w:eastAsia="宋体" w:hAnsi="Times New Roman" w:hint="eastAsia"/>
          <w:color w:val="000000"/>
        </w:rPr>
        <w:t>代表一家外资企业为其在浙江的厂房定建租赁项目提供法律服务</w:t>
      </w:r>
    </w:p>
    <w:p w14:paraId="375C9AD7" w14:textId="77777777" w:rsidR="00EA0AE1" w:rsidRDefault="00EA0AE1" w:rsidP="00EA0AE1">
      <w:pPr>
        <w:pStyle w:val="af5"/>
        <w:spacing w:before="120"/>
        <w:rPr>
          <w:rFonts w:ascii="宋体" w:eastAsia="宋体" w:hAnsi="Times New Roman"/>
          <w:color w:val="000000"/>
        </w:rPr>
      </w:pPr>
      <w:r w:rsidRPr="00EA0AE1">
        <w:rPr>
          <w:rFonts w:ascii="宋体" w:eastAsia="宋体" w:hAnsi="Times New Roman" w:hint="eastAsia"/>
          <w:color w:val="000000"/>
        </w:rPr>
        <w:t>公司日常业务</w:t>
      </w:r>
    </w:p>
    <w:p w14:paraId="2A158E5E" w14:textId="77777777" w:rsidR="00EA0AE1" w:rsidRDefault="00EA0AE1" w:rsidP="00EA0AE1">
      <w:pPr>
        <w:pStyle w:val="af5"/>
        <w:numPr>
          <w:ilvl w:val="0"/>
          <w:numId w:val="14"/>
        </w:numPr>
        <w:spacing w:before="120"/>
        <w:ind w:left="690" w:hanging="240"/>
        <w:rPr>
          <w:rFonts w:ascii="宋体" w:eastAsia="宋体" w:hAnsi="Times New Roman"/>
          <w:color w:val="000000"/>
        </w:rPr>
      </w:pPr>
      <w:r w:rsidRPr="00EA0AE1">
        <w:rPr>
          <w:rFonts w:ascii="宋体" w:eastAsia="宋体" w:hAnsi="Times New Roman" w:hint="eastAsia"/>
          <w:color w:val="000000"/>
        </w:rPr>
        <w:t>为客户提供常法服务，包括审阅合同、法律事务咨询等</w:t>
      </w:r>
    </w:p>
    <w:p w14:paraId="64C5A0D3" w14:textId="77777777" w:rsidR="00EA0AE1" w:rsidRDefault="00EA0AE1" w:rsidP="00EA0AE1">
      <w:pPr>
        <w:pStyle w:val="af5"/>
        <w:spacing w:after="0" w:line="480" w:lineRule="auto"/>
        <w:rPr>
          <w:rFonts w:ascii="宋体" w:eastAsia="宋体" w:hAnsi="宋体"/>
          <w:b/>
          <w:sz w:val="24"/>
        </w:rPr>
      </w:pPr>
      <w:r w:rsidRPr="00EA0AE1">
        <w:rPr>
          <w:rFonts w:ascii="宋体" w:eastAsia="宋体" w:hAnsi="宋体" w:hint="eastAsia"/>
          <w:b/>
          <w:sz w:val="24"/>
        </w:rPr>
        <w:t>教育背景</w:t>
      </w:r>
    </w:p>
    <w:p w14:paraId="7E68C70E" w14:textId="77777777" w:rsidR="00EA0AE1" w:rsidRDefault="00EA0AE1" w:rsidP="00EA0AE1">
      <w:pPr>
        <w:pStyle w:val="af5"/>
        <w:numPr>
          <w:ilvl w:val="0"/>
          <w:numId w:val="15"/>
        </w:numPr>
        <w:spacing w:before="120"/>
        <w:ind w:left="690" w:hanging="240"/>
        <w:rPr>
          <w:rFonts w:ascii="宋体" w:eastAsia="宋体" w:hAnsi="Times New Roman"/>
          <w:color w:val="000000"/>
        </w:rPr>
      </w:pPr>
      <w:r w:rsidRPr="00EA0AE1">
        <w:rPr>
          <w:rFonts w:ascii="宋体" w:eastAsia="宋体" w:hAnsi="Times New Roman" w:hint="eastAsia"/>
          <w:color w:val="000000"/>
        </w:rPr>
        <w:t>华东政法大学，英语语言文学学士（辅修法学学士）</w:t>
      </w:r>
    </w:p>
    <w:p w14:paraId="1CAEB754" w14:textId="77777777" w:rsidR="00EA0AE1" w:rsidRDefault="00EA0AE1" w:rsidP="00EA0AE1">
      <w:pPr>
        <w:pStyle w:val="af5"/>
        <w:numPr>
          <w:ilvl w:val="0"/>
          <w:numId w:val="16"/>
        </w:numPr>
        <w:spacing w:before="120"/>
        <w:ind w:left="690" w:hanging="240"/>
        <w:rPr>
          <w:rFonts w:ascii="宋体" w:eastAsia="宋体" w:hAnsi="Times New Roman"/>
          <w:color w:val="000000"/>
        </w:rPr>
      </w:pPr>
      <w:r w:rsidRPr="00EA0AE1">
        <w:rPr>
          <w:rFonts w:ascii="宋体" w:eastAsia="宋体" w:hAnsi="Times New Roman" w:hint="eastAsia"/>
          <w:color w:val="000000"/>
        </w:rPr>
        <w:t>华东政法大学国际法学院，法学硕士</w:t>
      </w:r>
    </w:p>
    <w:p w14:paraId="3C622396" w14:textId="77777777" w:rsidR="00EA0AE1" w:rsidRDefault="00EA0AE1" w:rsidP="00EA0AE1">
      <w:pPr>
        <w:pStyle w:val="af5"/>
        <w:spacing w:after="0" w:line="480" w:lineRule="auto"/>
        <w:rPr>
          <w:rFonts w:ascii="宋体" w:eastAsia="宋体" w:hAnsi="宋体"/>
          <w:b/>
          <w:sz w:val="24"/>
        </w:rPr>
      </w:pPr>
      <w:r w:rsidRPr="00EA0AE1">
        <w:rPr>
          <w:rFonts w:ascii="宋体" w:eastAsia="宋体" w:hAnsi="宋体" w:hint="eastAsia"/>
          <w:b/>
          <w:sz w:val="24"/>
        </w:rPr>
        <w:t>执业资格</w:t>
      </w:r>
    </w:p>
    <w:p w14:paraId="19B2753F" w14:textId="77777777" w:rsidR="00EA0AE1" w:rsidRDefault="00EA0AE1" w:rsidP="00EA0AE1">
      <w:pPr>
        <w:pStyle w:val="af5"/>
        <w:numPr>
          <w:ilvl w:val="0"/>
          <w:numId w:val="17"/>
        </w:numPr>
        <w:spacing w:before="120"/>
        <w:ind w:left="690" w:hanging="240"/>
        <w:rPr>
          <w:rFonts w:ascii="宋体" w:eastAsia="宋体" w:hAnsi="Times New Roman"/>
          <w:color w:val="000000"/>
        </w:rPr>
      </w:pPr>
      <w:r w:rsidRPr="00EA0AE1">
        <w:rPr>
          <w:rFonts w:ascii="宋体" w:eastAsia="宋体" w:hAnsi="Times New Roman" w:hint="eastAsia"/>
          <w:color w:val="000000"/>
        </w:rPr>
        <w:t>中华人民共和国执业律师</w:t>
      </w:r>
    </w:p>
    <w:p w14:paraId="72C31E8E" w14:textId="77777777" w:rsidR="00EA0AE1" w:rsidRDefault="00EA0AE1" w:rsidP="00EA0AE1">
      <w:pPr>
        <w:pStyle w:val="af5"/>
        <w:spacing w:after="0" w:line="480" w:lineRule="auto"/>
        <w:rPr>
          <w:rFonts w:ascii="宋体" w:eastAsia="宋体" w:hAnsi="宋体"/>
          <w:b/>
          <w:sz w:val="24"/>
        </w:rPr>
      </w:pPr>
      <w:r w:rsidRPr="00EA0AE1">
        <w:rPr>
          <w:rFonts w:ascii="宋体" w:eastAsia="宋体" w:hAnsi="宋体" w:hint="eastAsia"/>
          <w:b/>
          <w:sz w:val="24"/>
        </w:rPr>
        <w:t>职业背景</w:t>
      </w:r>
    </w:p>
    <w:p w14:paraId="4F0A196B" w14:textId="183967DB" w:rsidR="00A46A04" w:rsidRPr="00EA0AE1" w:rsidRDefault="00EA0AE1" w:rsidP="00EA0AE1">
      <w:pPr>
        <w:pStyle w:val="af5"/>
        <w:numPr>
          <w:ilvl w:val="0"/>
          <w:numId w:val="18"/>
        </w:numPr>
        <w:spacing w:before="120"/>
        <w:ind w:left="690" w:hanging="240"/>
        <w:rPr>
          <w:rFonts w:ascii="宋体" w:eastAsia="宋体" w:hAnsi="Times New Roman"/>
          <w:color w:val="000000"/>
        </w:rPr>
      </w:pPr>
      <w:r w:rsidRPr="00EA0AE1">
        <w:rPr>
          <w:rFonts w:ascii="宋体" w:eastAsia="宋体" w:hAnsi="Times New Roman" w:hint="eastAsia"/>
          <w:color w:val="000000"/>
        </w:rPr>
        <w:t>徐雪芳律师于</w:t>
      </w:r>
      <w:r w:rsidRPr="00EA0AE1">
        <w:rPr>
          <w:rFonts w:ascii="宋体" w:eastAsia="宋体" w:hAnsi="Times New Roman"/>
          <w:color w:val="000000"/>
        </w:rPr>
        <w:t>2017年7月加入方达律师事务所上海办公室。在此之前，徐雪芳律师曾在中伦律师事务所上海办公室就职。</w:t>
      </w:r>
    </w:p>
    <w:sectPr w:rsidR="00A46A04" w:rsidRPr="00EA0AE1"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A1D81"/>
    <w:multiLevelType w:val="singleLevel"/>
    <w:tmpl w:val="97ECA7A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3" w15:restartNumberingAfterBreak="0">
    <w:nsid w:val="3C82197D"/>
    <w:multiLevelType w:val="singleLevel"/>
    <w:tmpl w:val="A764185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40F242EE"/>
    <w:multiLevelType w:val="singleLevel"/>
    <w:tmpl w:val="CB5ACEA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424937B1"/>
    <w:multiLevelType w:val="singleLevel"/>
    <w:tmpl w:val="DAA2FA4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462077F5"/>
    <w:multiLevelType w:val="singleLevel"/>
    <w:tmpl w:val="251AB8D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4A205F85"/>
    <w:multiLevelType w:val="singleLevel"/>
    <w:tmpl w:val="843204F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4ECF223C"/>
    <w:multiLevelType w:val="singleLevel"/>
    <w:tmpl w:val="EE04C11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502608E5"/>
    <w:multiLevelType w:val="singleLevel"/>
    <w:tmpl w:val="518E0C2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54CF4D8A"/>
    <w:multiLevelType w:val="singleLevel"/>
    <w:tmpl w:val="921E052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5BCB3AB3"/>
    <w:multiLevelType w:val="singleLevel"/>
    <w:tmpl w:val="5ED47B1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64C10BE0"/>
    <w:multiLevelType w:val="singleLevel"/>
    <w:tmpl w:val="0938E73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6E9067A6"/>
    <w:multiLevelType w:val="singleLevel"/>
    <w:tmpl w:val="A980FF8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723D64D6"/>
    <w:multiLevelType w:val="singleLevel"/>
    <w:tmpl w:val="9CCA7EE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789F31BE"/>
    <w:multiLevelType w:val="singleLevel"/>
    <w:tmpl w:val="DAA2FA4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7D0A2B00"/>
    <w:multiLevelType w:val="singleLevel"/>
    <w:tmpl w:val="D4184B1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7DA746BA"/>
    <w:multiLevelType w:val="singleLevel"/>
    <w:tmpl w:val="F88CCC1A"/>
    <w:lvl w:ilvl="0">
      <w:start w:val="1"/>
      <w:numFmt w:val="bullet"/>
      <w:lvlText w:val=""/>
      <w:lvlJc w:val="left"/>
      <w:pPr>
        <w:tabs>
          <w:tab w:val="num" w:pos="200"/>
        </w:tabs>
        <w:ind w:left="200" w:hanging="200"/>
      </w:pPr>
      <w:rPr>
        <w:rFonts w:ascii="Wingdings" w:hAnsi="Wingdings" w:hint="default"/>
        <w:sz w:val="16"/>
      </w:rPr>
    </w:lvl>
  </w:abstractNum>
  <w:num w:numId="1">
    <w:abstractNumId w:val="1"/>
  </w:num>
  <w:num w:numId="2">
    <w:abstractNumId w:val="2"/>
  </w:num>
  <w:num w:numId="3">
    <w:abstractNumId w:val="6"/>
  </w:num>
  <w:num w:numId="4">
    <w:abstractNumId w:val="3"/>
  </w:num>
  <w:num w:numId="5">
    <w:abstractNumId w:val="8"/>
  </w:num>
  <w:num w:numId="6">
    <w:abstractNumId w:val="9"/>
  </w:num>
  <w:num w:numId="7">
    <w:abstractNumId w:val="13"/>
  </w:num>
  <w:num w:numId="8">
    <w:abstractNumId w:val="10"/>
  </w:num>
  <w:num w:numId="9">
    <w:abstractNumId w:val="14"/>
  </w:num>
  <w:num w:numId="10">
    <w:abstractNumId w:val="12"/>
  </w:num>
  <w:num w:numId="11">
    <w:abstractNumId w:val="0"/>
  </w:num>
  <w:num w:numId="12">
    <w:abstractNumId w:val="16"/>
  </w:num>
  <w:num w:numId="13">
    <w:abstractNumId w:val="4"/>
  </w:num>
  <w:num w:numId="14">
    <w:abstractNumId w:val="17"/>
  </w:num>
  <w:num w:numId="15">
    <w:abstractNumId w:val="7"/>
  </w:num>
  <w:num w:numId="16">
    <w:abstractNumId w:val="11"/>
  </w:num>
  <w:num w:numId="17">
    <w:abstractNumId w:val="5"/>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EA0AE1"/>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A0AE1"/>
    <w:pPr>
      <w:spacing w:after="120"/>
    </w:pPr>
  </w:style>
  <w:style w:type="character" w:customStyle="1" w:styleId="af6">
    <w:name w:val="正文文本 字符"/>
    <w:basedOn w:val="a0"/>
    <w:link w:val="af5"/>
    <w:uiPriority w:val="99"/>
    <w:rsid w:val="00EA0AE1"/>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471430-672B-41FD-AFDC-771AC088B0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89</Words>
  <Characters>510</Characters>
  <Application>Microsoft Office Word</Application>
  <DocSecurity>0</DocSecurity>
  <Lines>4</Lines>
  <Paragraphs>1</Paragraphs>
  <ScaleCrop>false</ScaleCrop>
  <Company/>
  <LinksUpToDate>false</LinksUpToDate>
  <CharactersWithSpaces>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2026-04-30T16:39:00Z</dcterms:created>
  <dcterms:modified xsi:type="dcterms:W3CDTF">2026-04-30T16:39:00Z</dcterms:modified>
</cp:coreProperties>
</file>