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8CBDF79" w:rsidR="0049405C" w:rsidRPr="00187BAA" w:rsidRDefault="006760DC" w:rsidP="006760DC">
            <w:pPr>
              <w:spacing w:line="720" w:lineRule="auto"/>
              <w:rPr>
                <w:rFonts w:ascii="宋体" w:eastAsia="宋体" w:hAnsi="宋体"/>
                <w:color w:val="545551"/>
              </w:rPr>
            </w:pPr>
            <w:bookmarkStart w:id="0" w:name="xingming"/>
            <w:bookmarkStart w:id="1" w:name="_GoBack"/>
            <w:bookmarkEnd w:id="1"/>
            <w:r w:rsidRPr="006760DC">
              <w:rPr>
                <w:rFonts w:ascii="宋体" w:eastAsia="宋体" w:hAnsi="Times New Roman" w:hint="eastAsia"/>
                <w:b/>
                <w:color w:val="000000"/>
                <w:sz w:val="48"/>
              </w:rPr>
              <w:t>吴静</w:t>
            </w:r>
            <w:bookmarkEnd w:id="0"/>
          </w:p>
          <w:p w14:paraId="706EB16B" w14:textId="0048EB18" w:rsidR="0049405C" w:rsidRPr="00187BAA" w:rsidRDefault="006760DC" w:rsidP="006760DC">
            <w:pPr>
              <w:spacing w:line="360" w:lineRule="auto"/>
              <w:rPr>
                <w:rFonts w:ascii="宋体" w:eastAsia="宋体" w:hAnsi="宋体"/>
                <w:b/>
                <w:bCs/>
                <w:color w:val="545551"/>
              </w:rPr>
            </w:pPr>
            <w:bookmarkStart w:id="2" w:name="didian"/>
            <w:r w:rsidRPr="006760DC">
              <w:rPr>
                <w:rFonts w:ascii="宋体" w:eastAsia="宋体" w:hAnsi="Times New Roman" w:hint="eastAsia"/>
                <w:b/>
                <w:bCs/>
                <w:color w:val="000000"/>
              </w:rPr>
              <w:t>资深律师·上海</w:t>
            </w:r>
            <w:bookmarkEnd w:id="2"/>
          </w:p>
          <w:p w14:paraId="6199424A" w14:textId="086FABCC" w:rsidR="0049405C" w:rsidRPr="00187BAA" w:rsidRDefault="006760DC" w:rsidP="006760DC">
            <w:pPr>
              <w:spacing w:line="360" w:lineRule="auto"/>
              <w:rPr>
                <w:rFonts w:ascii="宋体" w:eastAsia="宋体" w:hAnsi="宋体"/>
                <w:color w:val="545551"/>
              </w:rPr>
            </w:pPr>
            <w:bookmarkStart w:id="3" w:name="dianhua"/>
            <w:r w:rsidRPr="006760DC">
              <w:rPr>
                <w:rFonts w:ascii="宋体" w:eastAsia="宋体" w:hAnsi="Times New Roman"/>
                <w:color w:val="000000"/>
              </w:rPr>
              <w:t xml:space="preserve">+86 21 2208 1052 </w:t>
            </w:r>
            <w:bookmarkEnd w:id="3"/>
          </w:p>
          <w:p w14:paraId="4F910ACA" w14:textId="3F1E6DCE" w:rsidR="0049405C" w:rsidRPr="00187BAA" w:rsidRDefault="006760DC" w:rsidP="006760DC">
            <w:pPr>
              <w:spacing w:line="360" w:lineRule="auto"/>
              <w:rPr>
                <w:rFonts w:ascii="宋体" w:eastAsia="宋体" w:hAnsi="宋体"/>
                <w:color w:val="000000"/>
              </w:rPr>
            </w:pPr>
            <w:bookmarkStart w:id="4" w:name="youxiang"/>
            <w:r w:rsidRPr="006760DC">
              <w:rPr>
                <w:rFonts w:ascii="宋体" w:eastAsia="宋体" w:hAnsi="Times New Roman"/>
                <w:color w:val="000000"/>
              </w:rPr>
              <w:t>jing.wu@fangdalaw.com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CAC7549" w:rsidR="0049405C" w:rsidRPr="00187BAA" w:rsidRDefault="006760D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F1C76BD" wp14:editId="39B9F31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D673EA3" w:rsidR="009465FB" w:rsidRPr="00187BAA" w:rsidRDefault="006760DC" w:rsidP="007177F3">
            <w:pPr>
              <w:rPr>
                <w:rFonts w:ascii="宋体" w:eastAsia="宋体" w:hAnsi="宋体"/>
                <w:color w:val="000000"/>
                <w:szCs w:val="21"/>
              </w:rPr>
            </w:pPr>
            <w:bookmarkStart w:id="6" w:name="zhiyelingyu"/>
            <w:r w:rsidRPr="006760DC">
              <w:rPr>
                <w:rFonts w:ascii="宋体" w:eastAsia="宋体" w:hAnsi="Times New Roman" w:hint="eastAsia"/>
                <w:color w:val="000000"/>
                <w:szCs w:val="21"/>
              </w:rPr>
              <w:t>吴静律师的主要执业领域为建筑工程及相关争议解决。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581C18" w14:textId="77777777" w:rsidR="006760D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948472" w14:textId="77777777" w:rsidR="006760DC" w:rsidRDefault="006760DC" w:rsidP="006760DC">
      <w:pPr>
        <w:pStyle w:val="af5"/>
        <w:spacing w:after="0" w:line="480" w:lineRule="auto"/>
        <w:rPr>
          <w:rFonts w:ascii="宋体" w:eastAsia="宋体" w:hAnsi="宋体"/>
          <w:b/>
          <w:sz w:val="24"/>
        </w:rPr>
      </w:pPr>
      <w:r w:rsidRPr="006760DC">
        <w:rPr>
          <w:rFonts w:ascii="宋体" w:eastAsia="宋体" w:hAnsi="宋体" w:hint="eastAsia"/>
          <w:b/>
          <w:sz w:val="24"/>
        </w:rPr>
        <w:t>近期代理的主要案件</w:t>
      </w:r>
    </w:p>
    <w:p w14:paraId="0B864C0C" w14:textId="77777777" w:rsidR="006760DC" w:rsidRDefault="006760DC" w:rsidP="006760DC">
      <w:pPr>
        <w:pStyle w:val="af5"/>
        <w:spacing w:before="120"/>
        <w:rPr>
          <w:rFonts w:ascii="宋体" w:eastAsia="宋体" w:hAnsi="Times New Roman"/>
          <w:color w:val="000000"/>
        </w:rPr>
      </w:pPr>
      <w:r w:rsidRPr="006760DC">
        <w:rPr>
          <w:rFonts w:ascii="宋体" w:eastAsia="宋体" w:hAnsi="Times New Roman" w:hint="eastAsia"/>
          <w:color w:val="000000"/>
        </w:rPr>
        <w:t>建设工程</w:t>
      </w:r>
    </w:p>
    <w:p w14:paraId="7AD52835" w14:textId="77777777" w:rsidR="006760DC" w:rsidRDefault="006760DC" w:rsidP="006760DC">
      <w:pPr>
        <w:pStyle w:val="af5"/>
        <w:numPr>
          <w:ilvl w:val="0"/>
          <w:numId w:val="4"/>
        </w:numPr>
        <w:spacing w:before="120"/>
        <w:ind w:left="690" w:hanging="240"/>
        <w:rPr>
          <w:rFonts w:ascii="宋体" w:eastAsia="宋体" w:hAnsi="Times New Roman"/>
          <w:color w:val="000000"/>
        </w:rPr>
      </w:pPr>
      <w:r w:rsidRPr="006760DC">
        <w:rPr>
          <w:rFonts w:ascii="宋体" w:eastAsia="宋体" w:hAnsi="Times New Roman" w:hint="eastAsia"/>
          <w:color w:val="000000"/>
        </w:rPr>
        <w:t>为阿里云在全国各地的</w:t>
      </w:r>
      <w:r w:rsidRPr="006760DC">
        <w:rPr>
          <w:rFonts w:ascii="宋体" w:eastAsia="宋体" w:hAnsi="Times New Roman"/>
          <w:color w:val="000000"/>
        </w:rPr>
        <w:t>IDC数据中心项目建设及结算提供全过程法律服务</w:t>
      </w:r>
    </w:p>
    <w:p w14:paraId="5851A4C3" w14:textId="77777777" w:rsidR="006760DC" w:rsidRDefault="006760DC" w:rsidP="006760DC">
      <w:pPr>
        <w:pStyle w:val="af5"/>
        <w:numPr>
          <w:ilvl w:val="0"/>
          <w:numId w:val="5"/>
        </w:numPr>
        <w:spacing w:before="120"/>
        <w:ind w:left="690" w:hanging="240"/>
        <w:rPr>
          <w:rFonts w:ascii="宋体" w:eastAsia="宋体" w:hAnsi="Times New Roman"/>
          <w:color w:val="000000"/>
        </w:rPr>
      </w:pPr>
      <w:r w:rsidRPr="006760DC">
        <w:rPr>
          <w:rFonts w:ascii="宋体" w:eastAsia="宋体" w:hAnsi="Times New Roman" w:hint="eastAsia"/>
          <w:color w:val="000000"/>
        </w:rPr>
        <w:t>为星巴克在苏州昆山建设的创意产业园项目提供法律服务</w:t>
      </w:r>
    </w:p>
    <w:p w14:paraId="6CA6BA5B" w14:textId="77777777" w:rsidR="006760DC" w:rsidRDefault="006760DC" w:rsidP="006760DC">
      <w:pPr>
        <w:pStyle w:val="af5"/>
        <w:numPr>
          <w:ilvl w:val="0"/>
          <w:numId w:val="6"/>
        </w:numPr>
        <w:spacing w:before="120"/>
        <w:ind w:left="690" w:hanging="240"/>
        <w:rPr>
          <w:rFonts w:ascii="宋体" w:eastAsia="宋体" w:hAnsi="Times New Roman"/>
          <w:color w:val="000000"/>
        </w:rPr>
      </w:pPr>
      <w:r w:rsidRPr="006760DC">
        <w:rPr>
          <w:rFonts w:ascii="宋体" w:eastAsia="宋体" w:hAnsi="Times New Roman" w:hint="eastAsia"/>
          <w:color w:val="000000"/>
        </w:rPr>
        <w:t>为阿斯利康青岛制药基地项目投资、建设提供法律服务</w:t>
      </w:r>
    </w:p>
    <w:p w14:paraId="5C425D1D" w14:textId="77777777" w:rsidR="006760DC" w:rsidRDefault="006760DC" w:rsidP="006760DC">
      <w:pPr>
        <w:pStyle w:val="af5"/>
        <w:numPr>
          <w:ilvl w:val="0"/>
          <w:numId w:val="7"/>
        </w:numPr>
        <w:spacing w:before="120"/>
        <w:ind w:left="690" w:hanging="240"/>
        <w:rPr>
          <w:rFonts w:ascii="宋体" w:eastAsia="宋体" w:hAnsi="Times New Roman"/>
          <w:color w:val="000000"/>
        </w:rPr>
      </w:pPr>
      <w:r w:rsidRPr="006760DC">
        <w:rPr>
          <w:rFonts w:ascii="宋体" w:eastAsia="宋体" w:hAnsi="Times New Roman" w:hint="eastAsia"/>
          <w:color w:val="000000"/>
        </w:rPr>
        <w:t>为再鼎医药、维晟制药等药企在苏州工业园区建设项目提供法律服务</w:t>
      </w:r>
    </w:p>
    <w:p w14:paraId="6EBE3961" w14:textId="77777777" w:rsidR="006760DC" w:rsidRDefault="006760DC" w:rsidP="006760DC">
      <w:pPr>
        <w:pStyle w:val="af5"/>
        <w:numPr>
          <w:ilvl w:val="0"/>
          <w:numId w:val="8"/>
        </w:numPr>
        <w:spacing w:before="120"/>
        <w:ind w:left="690" w:hanging="240"/>
        <w:rPr>
          <w:rFonts w:ascii="宋体" w:eastAsia="宋体" w:hAnsi="Times New Roman"/>
          <w:color w:val="000000"/>
        </w:rPr>
      </w:pPr>
      <w:r w:rsidRPr="006760DC">
        <w:rPr>
          <w:rFonts w:ascii="宋体" w:eastAsia="宋体" w:hAnsi="Times New Roman" w:hint="eastAsia"/>
          <w:color w:val="000000"/>
        </w:rPr>
        <w:t>为欧励隆位于青岛、淮北的生产基地建设项目提供法律服务</w:t>
      </w:r>
    </w:p>
    <w:p w14:paraId="3AD639B1" w14:textId="77777777" w:rsidR="006760DC" w:rsidRDefault="006760DC" w:rsidP="006760DC">
      <w:pPr>
        <w:pStyle w:val="af5"/>
        <w:numPr>
          <w:ilvl w:val="0"/>
          <w:numId w:val="9"/>
        </w:numPr>
        <w:spacing w:before="120"/>
        <w:ind w:left="690" w:hanging="240"/>
        <w:rPr>
          <w:rFonts w:ascii="宋体" w:eastAsia="宋体" w:hAnsi="Times New Roman"/>
          <w:color w:val="000000"/>
        </w:rPr>
      </w:pPr>
      <w:r w:rsidRPr="006760DC">
        <w:rPr>
          <w:rFonts w:ascii="宋体" w:eastAsia="宋体" w:hAnsi="Times New Roman" w:hint="eastAsia"/>
          <w:color w:val="000000"/>
        </w:rPr>
        <w:t>为香格里拉福州酒店建设项目提供专项法律服务</w:t>
      </w:r>
    </w:p>
    <w:p w14:paraId="3010261A" w14:textId="77777777" w:rsidR="006760DC" w:rsidRDefault="006760DC" w:rsidP="006760DC">
      <w:pPr>
        <w:pStyle w:val="af5"/>
        <w:numPr>
          <w:ilvl w:val="0"/>
          <w:numId w:val="10"/>
        </w:numPr>
        <w:spacing w:before="120"/>
        <w:ind w:left="690" w:hanging="240"/>
        <w:rPr>
          <w:rFonts w:ascii="宋体" w:eastAsia="宋体" w:hAnsi="Times New Roman"/>
          <w:color w:val="000000"/>
        </w:rPr>
      </w:pPr>
      <w:r w:rsidRPr="006760DC">
        <w:rPr>
          <w:rFonts w:ascii="宋体" w:eastAsia="宋体" w:hAnsi="Times New Roman" w:hint="eastAsia"/>
          <w:color w:val="000000"/>
        </w:rPr>
        <w:t>为庄信万丰在上海嘉定的定建租赁项目提供法律服务</w:t>
      </w:r>
    </w:p>
    <w:p w14:paraId="307F470A" w14:textId="77777777" w:rsidR="006760DC" w:rsidRDefault="006760DC" w:rsidP="006760DC">
      <w:pPr>
        <w:pStyle w:val="af5"/>
        <w:numPr>
          <w:ilvl w:val="0"/>
          <w:numId w:val="11"/>
        </w:numPr>
        <w:spacing w:before="120"/>
        <w:ind w:left="690" w:hanging="240"/>
        <w:rPr>
          <w:rFonts w:ascii="宋体" w:eastAsia="宋体" w:hAnsi="Times New Roman"/>
          <w:color w:val="000000"/>
        </w:rPr>
      </w:pPr>
      <w:r w:rsidRPr="006760DC">
        <w:rPr>
          <w:rFonts w:ascii="宋体" w:eastAsia="宋体" w:hAnsi="Times New Roman" w:hint="eastAsia"/>
          <w:color w:val="000000"/>
        </w:rPr>
        <w:t>为沃尔玛就施工、装修、运营等方面提供法律咨询意见</w:t>
      </w:r>
    </w:p>
    <w:p w14:paraId="4EF5DBBD" w14:textId="77777777" w:rsidR="006760DC" w:rsidRDefault="006760DC" w:rsidP="006760DC">
      <w:pPr>
        <w:pStyle w:val="af5"/>
        <w:numPr>
          <w:ilvl w:val="0"/>
          <w:numId w:val="12"/>
        </w:numPr>
        <w:spacing w:before="120"/>
        <w:ind w:left="690" w:hanging="240"/>
        <w:rPr>
          <w:rFonts w:ascii="宋体" w:eastAsia="宋体" w:hAnsi="Times New Roman"/>
          <w:color w:val="000000"/>
        </w:rPr>
      </w:pPr>
      <w:r w:rsidRPr="006760DC">
        <w:rPr>
          <w:rFonts w:ascii="宋体" w:eastAsia="宋体" w:hAnsi="Times New Roman" w:hint="eastAsia"/>
          <w:color w:val="000000"/>
        </w:rPr>
        <w:t>为极氪汽车门店展厅设计、装修提供法律服务</w:t>
      </w:r>
    </w:p>
    <w:p w14:paraId="7E3295BC" w14:textId="77777777" w:rsidR="006760DC" w:rsidRDefault="006760DC" w:rsidP="006760DC">
      <w:pPr>
        <w:pStyle w:val="af5"/>
        <w:numPr>
          <w:ilvl w:val="0"/>
          <w:numId w:val="13"/>
        </w:numPr>
        <w:spacing w:before="120"/>
        <w:ind w:left="690" w:hanging="240"/>
        <w:rPr>
          <w:rFonts w:ascii="宋体" w:eastAsia="宋体" w:hAnsi="Times New Roman"/>
          <w:color w:val="000000"/>
        </w:rPr>
      </w:pPr>
      <w:r w:rsidRPr="006760DC">
        <w:rPr>
          <w:rFonts w:ascii="宋体" w:eastAsia="宋体" w:hAnsi="Times New Roman" w:hint="eastAsia"/>
          <w:color w:val="000000"/>
        </w:rPr>
        <w:t>为蚂蚁集团、博裕、平安不动产、阿普塔等公司在中国境内多地的工程建设项目提供法律服务</w:t>
      </w:r>
    </w:p>
    <w:p w14:paraId="57AB9ACF" w14:textId="77777777" w:rsidR="006760DC" w:rsidRDefault="006760DC" w:rsidP="006760DC">
      <w:pPr>
        <w:pStyle w:val="af5"/>
        <w:numPr>
          <w:ilvl w:val="0"/>
          <w:numId w:val="14"/>
        </w:numPr>
        <w:spacing w:before="120"/>
        <w:ind w:left="690" w:hanging="240"/>
        <w:rPr>
          <w:rFonts w:ascii="宋体" w:eastAsia="宋体" w:hAnsi="Times New Roman"/>
          <w:color w:val="000000"/>
        </w:rPr>
      </w:pPr>
      <w:r w:rsidRPr="006760DC">
        <w:rPr>
          <w:rFonts w:ascii="宋体" w:eastAsia="宋体" w:hAnsi="Times New Roman" w:hint="eastAsia"/>
          <w:color w:val="000000"/>
        </w:rPr>
        <w:t>为汇丰银行、金佰利、</w:t>
      </w:r>
      <w:r w:rsidRPr="006760DC">
        <w:rPr>
          <w:rFonts w:ascii="宋体" w:eastAsia="宋体" w:hAnsi="Times New Roman"/>
          <w:color w:val="000000"/>
        </w:rPr>
        <w:t>Suzano等大型跨国公司在中国境内多地的装修项目提供法律服务</w:t>
      </w:r>
    </w:p>
    <w:p w14:paraId="1558A8F9" w14:textId="77777777" w:rsidR="006760DC" w:rsidRDefault="006760DC" w:rsidP="006760DC">
      <w:pPr>
        <w:pStyle w:val="af5"/>
        <w:numPr>
          <w:ilvl w:val="0"/>
          <w:numId w:val="15"/>
        </w:numPr>
        <w:spacing w:before="120"/>
        <w:ind w:left="690" w:hanging="240"/>
        <w:rPr>
          <w:rFonts w:ascii="宋体" w:eastAsia="宋体" w:hAnsi="Times New Roman"/>
          <w:color w:val="000000"/>
        </w:rPr>
      </w:pPr>
      <w:r w:rsidRPr="006760DC">
        <w:rPr>
          <w:rFonts w:ascii="宋体" w:eastAsia="宋体" w:hAnsi="Times New Roman" w:hint="eastAsia"/>
          <w:color w:val="000000"/>
        </w:rPr>
        <w:t>为某英国工程咨询公司在中国境内造价咨询业务提供法律服务</w:t>
      </w:r>
    </w:p>
    <w:p w14:paraId="2B1D1B72" w14:textId="77777777" w:rsidR="006760DC" w:rsidRDefault="006760DC" w:rsidP="006760DC">
      <w:pPr>
        <w:pStyle w:val="af5"/>
        <w:numPr>
          <w:ilvl w:val="0"/>
          <w:numId w:val="16"/>
        </w:numPr>
        <w:spacing w:before="120"/>
        <w:ind w:left="690" w:hanging="240"/>
        <w:rPr>
          <w:rFonts w:ascii="宋体" w:eastAsia="宋体" w:hAnsi="Times New Roman"/>
          <w:color w:val="000000"/>
        </w:rPr>
      </w:pPr>
      <w:r w:rsidRPr="006760DC">
        <w:rPr>
          <w:rFonts w:ascii="宋体" w:eastAsia="宋体" w:hAnsi="Times New Roman" w:hint="eastAsia"/>
          <w:color w:val="000000"/>
        </w:rPr>
        <w:t>为国内多家承包商在国际工程中提供合同审核、风险分析等法律服务</w:t>
      </w:r>
    </w:p>
    <w:p w14:paraId="4AD6AFA2" w14:textId="77777777" w:rsidR="006760DC" w:rsidRDefault="006760DC" w:rsidP="006760DC">
      <w:pPr>
        <w:pStyle w:val="af5"/>
        <w:spacing w:before="120"/>
        <w:rPr>
          <w:rFonts w:ascii="宋体" w:eastAsia="宋体" w:hAnsi="Times New Roman"/>
          <w:color w:val="000000"/>
        </w:rPr>
      </w:pPr>
      <w:r w:rsidRPr="006760DC">
        <w:rPr>
          <w:rFonts w:ascii="宋体" w:eastAsia="宋体" w:hAnsi="Times New Roman" w:hint="eastAsia"/>
          <w:color w:val="000000"/>
        </w:rPr>
        <w:t>争议解决</w:t>
      </w:r>
    </w:p>
    <w:p w14:paraId="5EA360D2" w14:textId="77777777" w:rsidR="006760DC" w:rsidRDefault="006760DC" w:rsidP="006760DC">
      <w:pPr>
        <w:pStyle w:val="af5"/>
        <w:numPr>
          <w:ilvl w:val="0"/>
          <w:numId w:val="17"/>
        </w:numPr>
        <w:spacing w:before="120"/>
        <w:ind w:left="690" w:hanging="240"/>
        <w:rPr>
          <w:rFonts w:ascii="宋体" w:eastAsia="宋体" w:hAnsi="Times New Roman"/>
          <w:color w:val="000000"/>
        </w:rPr>
      </w:pPr>
      <w:r w:rsidRPr="006760DC">
        <w:rPr>
          <w:rFonts w:ascii="宋体" w:eastAsia="宋体" w:hAnsi="Times New Roman" w:hint="eastAsia"/>
          <w:color w:val="000000"/>
        </w:rPr>
        <w:t>为新加坡某知名公司在国内某地气动垃圾循环系统工程中发生的合同纠纷提供仲裁代理服务</w:t>
      </w:r>
    </w:p>
    <w:p w14:paraId="031ADFEA" w14:textId="77777777" w:rsidR="006760DC" w:rsidRDefault="006760DC" w:rsidP="006760DC">
      <w:pPr>
        <w:pStyle w:val="af5"/>
        <w:numPr>
          <w:ilvl w:val="0"/>
          <w:numId w:val="18"/>
        </w:numPr>
        <w:spacing w:before="120"/>
        <w:ind w:left="690" w:hanging="240"/>
        <w:rPr>
          <w:rFonts w:ascii="宋体" w:eastAsia="宋体" w:hAnsi="Times New Roman"/>
          <w:color w:val="000000"/>
        </w:rPr>
      </w:pPr>
      <w:r w:rsidRPr="006760DC">
        <w:rPr>
          <w:rFonts w:ascii="宋体" w:eastAsia="宋体" w:hAnsi="Times New Roman" w:hint="eastAsia"/>
          <w:color w:val="000000"/>
        </w:rPr>
        <w:t>为韩国某知名跨国公司在安徽、辽宁两地</w:t>
      </w:r>
      <w:r w:rsidRPr="006760DC">
        <w:rPr>
          <w:rFonts w:ascii="宋体" w:eastAsia="宋体" w:hAnsi="Times New Roman"/>
          <w:color w:val="000000"/>
        </w:rPr>
        <w:t>EPC光伏电站项目中与承包商发生的施工合同纠纷提供仲裁代理服务</w:t>
      </w:r>
    </w:p>
    <w:p w14:paraId="1476AD11" w14:textId="77777777" w:rsidR="006760DC" w:rsidRDefault="006760DC" w:rsidP="006760DC">
      <w:pPr>
        <w:pStyle w:val="af5"/>
        <w:numPr>
          <w:ilvl w:val="0"/>
          <w:numId w:val="19"/>
        </w:numPr>
        <w:spacing w:before="120"/>
        <w:ind w:left="690" w:hanging="240"/>
        <w:rPr>
          <w:rFonts w:ascii="宋体" w:eastAsia="宋体" w:hAnsi="Times New Roman"/>
          <w:color w:val="000000"/>
        </w:rPr>
      </w:pPr>
      <w:r w:rsidRPr="006760DC">
        <w:rPr>
          <w:rFonts w:ascii="宋体" w:eastAsia="宋体" w:hAnsi="Times New Roman" w:hint="eastAsia"/>
          <w:color w:val="000000"/>
        </w:rPr>
        <w:t>为某知名企业处理其在苏州建设的产业园项目中发生的多起施工合同纠纷、债权转让纠纷案件</w:t>
      </w:r>
    </w:p>
    <w:p w14:paraId="52F85722" w14:textId="77777777" w:rsidR="006760DC" w:rsidRDefault="006760DC" w:rsidP="006760DC">
      <w:pPr>
        <w:pStyle w:val="af5"/>
        <w:numPr>
          <w:ilvl w:val="0"/>
          <w:numId w:val="20"/>
        </w:numPr>
        <w:spacing w:before="120"/>
        <w:ind w:left="690" w:hanging="240"/>
        <w:rPr>
          <w:rFonts w:ascii="宋体" w:eastAsia="宋体" w:hAnsi="Times New Roman"/>
          <w:color w:val="000000"/>
        </w:rPr>
      </w:pPr>
      <w:r w:rsidRPr="006760DC">
        <w:rPr>
          <w:rFonts w:ascii="宋体" w:eastAsia="宋体" w:hAnsi="Times New Roman" w:hint="eastAsia"/>
          <w:color w:val="000000"/>
        </w:rPr>
        <w:t>为某知名跨国企业处理其在天津建设的仓储物流园项目中发生的多起施工合同纠纷诉讼案件</w:t>
      </w:r>
    </w:p>
    <w:p w14:paraId="1B7EE71D" w14:textId="77777777" w:rsidR="006760DC" w:rsidRDefault="006760DC" w:rsidP="006760DC">
      <w:pPr>
        <w:pStyle w:val="af5"/>
        <w:numPr>
          <w:ilvl w:val="0"/>
          <w:numId w:val="21"/>
        </w:numPr>
        <w:spacing w:before="120"/>
        <w:ind w:left="690" w:hanging="240"/>
        <w:rPr>
          <w:rFonts w:ascii="宋体" w:eastAsia="宋体" w:hAnsi="Times New Roman"/>
          <w:color w:val="000000"/>
        </w:rPr>
      </w:pPr>
      <w:r w:rsidRPr="006760DC">
        <w:rPr>
          <w:rFonts w:ascii="宋体" w:eastAsia="宋体" w:hAnsi="Times New Roman" w:hint="eastAsia"/>
          <w:color w:val="000000"/>
        </w:rPr>
        <w:t>为某企业处理其在嘉兴建设的产业园项目中发生的保险追偿权纠纷案件</w:t>
      </w:r>
    </w:p>
    <w:p w14:paraId="2E6537F9" w14:textId="77777777" w:rsidR="006760DC" w:rsidRDefault="006760DC" w:rsidP="006760DC">
      <w:pPr>
        <w:pStyle w:val="af5"/>
        <w:numPr>
          <w:ilvl w:val="0"/>
          <w:numId w:val="22"/>
        </w:numPr>
        <w:spacing w:before="120"/>
        <w:ind w:left="690" w:hanging="240"/>
        <w:rPr>
          <w:rFonts w:ascii="宋体" w:eastAsia="宋体" w:hAnsi="Times New Roman"/>
          <w:color w:val="000000"/>
        </w:rPr>
      </w:pPr>
      <w:r w:rsidRPr="006760DC">
        <w:rPr>
          <w:rFonts w:ascii="宋体" w:eastAsia="宋体" w:hAnsi="Times New Roman" w:hint="eastAsia"/>
          <w:color w:val="000000"/>
        </w:rPr>
        <w:t>为国内某知名地产企业在上海宝山法院进行的建筑工程纠纷案件提供法律服务</w:t>
      </w:r>
    </w:p>
    <w:p w14:paraId="36E41360" w14:textId="77777777" w:rsidR="006760DC" w:rsidRDefault="006760DC" w:rsidP="006760DC">
      <w:pPr>
        <w:pStyle w:val="af5"/>
        <w:numPr>
          <w:ilvl w:val="0"/>
          <w:numId w:val="23"/>
        </w:numPr>
        <w:spacing w:before="120"/>
        <w:ind w:left="690" w:hanging="240"/>
        <w:rPr>
          <w:rFonts w:ascii="宋体" w:eastAsia="宋体" w:hAnsi="Times New Roman"/>
          <w:color w:val="000000"/>
        </w:rPr>
      </w:pPr>
      <w:r w:rsidRPr="006760DC">
        <w:rPr>
          <w:rFonts w:ascii="宋体" w:eastAsia="宋体" w:hAnsi="Times New Roman" w:hint="eastAsia"/>
          <w:color w:val="000000"/>
        </w:rPr>
        <w:t>为国内某知名企业处理其在上海黄浦法院发生的多起房屋租赁纠纷</w:t>
      </w:r>
    </w:p>
    <w:p w14:paraId="1B231999" w14:textId="77777777" w:rsidR="006760DC" w:rsidRDefault="006760DC" w:rsidP="006760DC">
      <w:pPr>
        <w:pStyle w:val="af5"/>
        <w:numPr>
          <w:ilvl w:val="0"/>
          <w:numId w:val="24"/>
        </w:numPr>
        <w:spacing w:before="120"/>
        <w:ind w:left="690" w:hanging="240"/>
        <w:rPr>
          <w:rFonts w:ascii="宋体" w:eastAsia="宋体" w:hAnsi="Times New Roman"/>
          <w:color w:val="000000"/>
        </w:rPr>
      </w:pPr>
      <w:r w:rsidRPr="006760DC">
        <w:rPr>
          <w:rFonts w:ascii="宋体" w:eastAsia="宋体" w:hAnsi="Times New Roman" w:hint="eastAsia"/>
          <w:color w:val="000000"/>
        </w:rPr>
        <w:t>为某知名跨国企业处理其在上海国际经济贸易仲裁委员会发生的房屋租赁纠纷</w:t>
      </w:r>
    </w:p>
    <w:p w14:paraId="486350BB" w14:textId="77777777" w:rsidR="006760DC" w:rsidRDefault="006760DC" w:rsidP="006760DC">
      <w:pPr>
        <w:pStyle w:val="af5"/>
        <w:numPr>
          <w:ilvl w:val="0"/>
          <w:numId w:val="25"/>
        </w:numPr>
        <w:spacing w:before="120"/>
        <w:ind w:left="690" w:hanging="240"/>
        <w:rPr>
          <w:rFonts w:ascii="宋体" w:eastAsia="宋体" w:hAnsi="Times New Roman"/>
          <w:color w:val="000000"/>
        </w:rPr>
      </w:pPr>
      <w:r w:rsidRPr="006760DC">
        <w:rPr>
          <w:rFonts w:ascii="宋体" w:eastAsia="宋体" w:hAnsi="Times New Roman" w:hint="eastAsia"/>
          <w:color w:val="000000"/>
        </w:rPr>
        <w:t>为某大型国有施工企业在新疆某水泥厂项目提供建筑工程纠纷案件的诉讼代理服务</w:t>
      </w:r>
    </w:p>
    <w:p w14:paraId="1E634EE0" w14:textId="77777777" w:rsidR="006760DC" w:rsidRDefault="006760DC" w:rsidP="006760DC">
      <w:pPr>
        <w:pStyle w:val="af5"/>
        <w:numPr>
          <w:ilvl w:val="0"/>
          <w:numId w:val="26"/>
        </w:numPr>
        <w:spacing w:before="120"/>
        <w:ind w:left="690" w:hanging="240"/>
        <w:rPr>
          <w:rFonts w:ascii="宋体" w:eastAsia="宋体" w:hAnsi="Times New Roman"/>
          <w:color w:val="000000"/>
        </w:rPr>
      </w:pPr>
      <w:r w:rsidRPr="006760DC">
        <w:rPr>
          <w:rFonts w:ascii="宋体" w:eastAsia="宋体" w:hAnsi="Times New Roman" w:hint="eastAsia"/>
          <w:color w:val="000000"/>
        </w:rPr>
        <w:t>为国内多家大型工程企业在位于印度尼西亚、菲律宾、巴基斯坦、科威特、也门、海地等国的多个海外项目中提供独立保函及基础合同纠纷解决等法律服务</w:t>
      </w:r>
    </w:p>
    <w:p w14:paraId="663C0D0A" w14:textId="77777777" w:rsidR="006760DC" w:rsidRDefault="006760DC" w:rsidP="006760DC">
      <w:pPr>
        <w:pStyle w:val="af5"/>
        <w:numPr>
          <w:ilvl w:val="0"/>
          <w:numId w:val="27"/>
        </w:numPr>
        <w:spacing w:before="120"/>
        <w:ind w:left="690" w:hanging="240"/>
        <w:rPr>
          <w:rFonts w:ascii="宋体" w:eastAsia="宋体" w:hAnsi="Times New Roman"/>
          <w:color w:val="000000"/>
        </w:rPr>
      </w:pPr>
      <w:r w:rsidRPr="006760DC">
        <w:rPr>
          <w:rFonts w:ascii="宋体" w:eastAsia="宋体" w:hAnsi="Times New Roman" w:hint="eastAsia"/>
          <w:color w:val="000000"/>
        </w:rPr>
        <w:t>为国际大型再保险公司、国内知名财产保险公司在辽宁高院提起的保险代位求偿诉讼提供法律服务</w:t>
      </w:r>
    </w:p>
    <w:p w14:paraId="29EF7F3D" w14:textId="77777777" w:rsidR="006760DC" w:rsidRDefault="006760DC" w:rsidP="006760DC">
      <w:pPr>
        <w:pStyle w:val="af5"/>
        <w:numPr>
          <w:ilvl w:val="0"/>
          <w:numId w:val="28"/>
        </w:numPr>
        <w:spacing w:before="120"/>
        <w:ind w:left="690" w:hanging="240"/>
        <w:rPr>
          <w:rFonts w:ascii="宋体" w:eastAsia="宋体" w:hAnsi="Times New Roman"/>
          <w:color w:val="000000"/>
        </w:rPr>
      </w:pPr>
      <w:r w:rsidRPr="006760DC">
        <w:rPr>
          <w:rFonts w:ascii="宋体" w:eastAsia="宋体" w:hAnsi="Times New Roman" w:hint="eastAsia"/>
          <w:color w:val="000000"/>
        </w:rPr>
        <w:t>为某大型国有工程企业在内蒙古某大型化工厂项目建设工程施工合同纠纷案件中提供诉讼代理及执行等法律服务</w:t>
      </w:r>
    </w:p>
    <w:p w14:paraId="0821451B" w14:textId="77777777" w:rsidR="006760DC" w:rsidRDefault="006760DC" w:rsidP="006760DC">
      <w:pPr>
        <w:pStyle w:val="af5"/>
        <w:numPr>
          <w:ilvl w:val="0"/>
          <w:numId w:val="29"/>
        </w:numPr>
        <w:spacing w:before="120"/>
        <w:ind w:left="690" w:hanging="240"/>
        <w:rPr>
          <w:rFonts w:ascii="宋体" w:eastAsia="宋体" w:hAnsi="Times New Roman"/>
          <w:color w:val="000000"/>
        </w:rPr>
      </w:pPr>
      <w:r w:rsidRPr="006760DC">
        <w:rPr>
          <w:rFonts w:ascii="宋体" w:eastAsia="宋体" w:hAnsi="Times New Roman" w:hint="eastAsia"/>
          <w:color w:val="000000"/>
        </w:rPr>
        <w:t>为某大型机械工程企业在越南某钢厂项目中与某国有银行产生的独立保函付款纠纷提供诉讼代理服务</w:t>
      </w:r>
    </w:p>
    <w:p w14:paraId="6020D745" w14:textId="77777777" w:rsidR="006760DC" w:rsidRDefault="006760DC" w:rsidP="006760DC">
      <w:pPr>
        <w:pStyle w:val="af5"/>
        <w:numPr>
          <w:ilvl w:val="0"/>
          <w:numId w:val="30"/>
        </w:numPr>
        <w:spacing w:before="120"/>
        <w:ind w:left="690" w:hanging="240"/>
        <w:rPr>
          <w:rFonts w:ascii="宋体" w:eastAsia="宋体" w:hAnsi="Times New Roman"/>
          <w:color w:val="000000"/>
        </w:rPr>
      </w:pPr>
      <w:r w:rsidRPr="006760DC">
        <w:rPr>
          <w:rFonts w:ascii="宋体" w:eastAsia="宋体" w:hAnsi="Times New Roman" w:hint="eastAsia"/>
          <w:color w:val="000000"/>
        </w:rPr>
        <w:t>为某大型国有工程公司在厦门某电子产业园区项目建筑工程施工合同纠纷案件中提供诉讼代理服务</w:t>
      </w:r>
    </w:p>
    <w:p w14:paraId="4C822CA1" w14:textId="77777777" w:rsidR="006760DC" w:rsidRDefault="006760DC" w:rsidP="006760DC">
      <w:pPr>
        <w:pStyle w:val="af5"/>
        <w:numPr>
          <w:ilvl w:val="0"/>
          <w:numId w:val="31"/>
        </w:numPr>
        <w:spacing w:before="120"/>
        <w:ind w:left="690" w:hanging="240"/>
        <w:rPr>
          <w:rFonts w:ascii="宋体" w:eastAsia="宋体" w:hAnsi="Times New Roman"/>
          <w:color w:val="000000"/>
        </w:rPr>
      </w:pPr>
      <w:r w:rsidRPr="006760DC">
        <w:rPr>
          <w:rFonts w:ascii="宋体" w:eastAsia="宋体" w:hAnsi="Times New Roman" w:hint="eastAsia"/>
          <w:color w:val="000000"/>
        </w:rPr>
        <w:t>为国内某大型国有工程公司在重庆某城市轨道项目中提供申请仲裁执行法律服务</w:t>
      </w:r>
    </w:p>
    <w:p w14:paraId="4A6EF3D4" w14:textId="77777777" w:rsidR="006760DC" w:rsidRDefault="006760DC" w:rsidP="006760DC">
      <w:pPr>
        <w:pStyle w:val="af5"/>
        <w:numPr>
          <w:ilvl w:val="0"/>
          <w:numId w:val="32"/>
        </w:numPr>
        <w:spacing w:before="120"/>
        <w:ind w:left="690" w:hanging="240"/>
        <w:rPr>
          <w:rFonts w:ascii="宋体" w:eastAsia="宋体" w:hAnsi="Times New Roman"/>
          <w:color w:val="000000"/>
        </w:rPr>
      </w:pPr>
      <w:r w:rsidRPr="006760DC">
        <w:rPr>
          <w:rFonts w:ascii="宋体" w:eastAsia="宋体" w:hAnsi="Times New Roman" w:hint="eastAsia"/>
          <w:color w:val="000000"/>
        </w:rPr>
        <w:t>为淡水河谷矿产品（中国）有限公司在租赁合同项下的争议提供咨询意见</w:t>
      </w:r>
    </w:p>
    <w:p w14:paraId="7D252E7E" w14:textId="77777777" w:rsidR="006760DC" w:rsidRDefault="006760DC" w:rsidP="006760DC">
      <w:pPr>
        <w:pStyle w:val="af5"/>
        <w:numPr>
          <w:ilvl w:val="0"/>
          <w:numId w:val="33"/>
        </w:numPr>
        <w:spacing w:before="120"/>
        <w:ind w:left="690" w:hanging="240"/>
        <w:rPr>
          <w:rFonts w:ascii="宋体" w:eastAsia="宋体" w:hAnsi="Times New Roman"/>
          <w:color w:val="000000"/>
        </w:rPr>
      </w:pPr>
      <w:r w:rsidRPr="006760DC">
        <w:rPr>
          <w:rFonts w:ascii="宋体" w:eastAsia="宋体" w:hAnsi="Times New Roman" w:hint="eastAsia"/>
          <w:color w:val="000000"/>
        </w:rPr>
        <w:t>为国内领先半导体生产企业在上海临港厂房建设项目中与分包商发生的招投标争议提供法律服务</w:t>
      </w:r>
    </w:p>
    <w:p w14:paraId="4C87705D" w14:textId="77777777" w:rsidR="006760DC" w:rsidRDefault="006760DC" w:rsidP="006760DC">
      <w:pPr>
        <w:pStyle w:val="af5"/>
        <w:spacing w:before="120"/>
        <w:rPr>
          <w:rFonts w:ascii="宋体" w:eastAsia="宋体" w:hAnsi="Times New Roman"/>
          <w:color w:val="000000"/>
        </w:rPr>
      </w:pPr>
      <w:r w:rsidRPr="006760DC">
        <w:rPr>
          <w:rFonts w:ascii="宋体" w:eastAsia="宋体" w:hAnsi="Times New Roman" w:hint="eastAsia"/>
          <w:color w:val="000000"/>
        </w:rPr>
        <w:t>应对政府执法及公司合规事务</w:t>
      </w:r>
    </w:p>
    <w:p w14:paraId="39BEB8D0" w14:textId="77777777" w:rsidR="006760DC" w:rsidRDefault="006760DC" w:rsidP="006760DC">
      <w:pPr>
        <w:pStyle w:val="af5"/>
        <w:numPr>
          <w:ilvl w:val="0"/>
          <w:numId w:val="34"/>
        </w:numPr>
        <w:spacing w:before="120"/>
        <w:ind w:left="690" w:hanging="240"/>
        <w:rPr>
          <w:rFonts w:ascii="宋体" w:eastAsia="宋体" w:hAnsi="Times New Roman"/>
          <w:color w:val="000000"/>
        </w:rPr>
      </w:pPr>
      <w:r w:rsidRPr="006760DC">
        <w:rPr>
          <w:rFonts w:ascii="宋体" w:eastAsia="宋体" w:hAnsi="Times New Roman" w:hint="eastAsia"/>
          <w:color w:val="000000"/>
        </w:rPr>
        <w:t>为上海世博发展集团下设公司运营的上海世博城市最佳实践区提供地产管理相关合同审阅并提供法律意见</w:t>
      </w:r>
    </w:p>
    <w:p w14:paraId="15B97F0F" w14:textId="77777777" w:rsidR="006760DC" w:rsidRDefault="006760DC" w:rsidP="006760DC">
      <w:pPr>
        <w:pStyle w:val="af5"/>
        <w:numPr>
          <w:ilvl w:val="0"/>
          <w:numId w:val="35"/>
        </w:numPr>
        <w:spacing w:before="120"/>
        <w:ind w:left="690" w:hanging="240"/>
        <w:rPr>
          <w:rFonts w:ascii="宋体" w:eastAsia="宋体" w:hAnsi="Times New Roman"/>
          <w:color w:val="000000"/>
        </w:rPr>
      </w:pPr>
      <w:r w:rsidRPr="006760DC">
        <w:rPr>
          <w:rFonts w:ascii="宋体" w:eastAsia="宋体" w:hAnsi="Times New Roman" w:hint="eastAsia"/>
          <w:color w:val="000000"/>
        </w:rPr>
        <w:t>为某大型中外合资水务公司受到的巨额行政处罚提供法律服务，包括向行政执法部门提出抗辩意见、代表其参加行政处罚听证会等</w:t>
      </w:r>
    </w:p>
    <w:p w14:paraId="51F4B636" w14:textId="77777777" w:rsidR="006760DC" w:rsidRDefault="006760DC" w:rsidP="006760DC">
      <w:pPr>
        <w:pStyle w:val="af5"/>
        <w:numPr>
          <w:ilvl w:val="0"/>
          <w:numId w:val="36"/>
        </w:numPr>
        <w:spacing w:before="120"/>
        <w:ind w:left="690" w:hanging="240"/>
        <w:rPr>
          <w:rFonts w:ascii="宋体" w:eastAsia="宋体" w:hAnsi="Times New Roman"/>
          <w:color w:val="000000"/>
        </w:rPr>
      </w:pPr>
      <w:r w:rsidRPr="006760DC">
        <w:rPr>
          <w:rFonts w:ascii="宋体" w:eastAsia="宋体" w:hAnsi="Times New Roman" w:hint="eastAsia"/>
          <w:color w:val="000000"/>
        </w:rPr>
        <w:t>为国内某大型石油企业提供合同起草审核、企业内部合规及风险防控咨询等常年法律服务，协助其完善内部合规管理制度</w:t>
      </w:r>
    </w:p>
    <w:p w14:paraId="75E0CE61" w14:textId="77777777" w:rsidR="006760DC" w:rsidRDefault="006760DC" w:rsidP="006760DC">
      <w:pPr>
        <w:pStyle w:val="af5"/>
        <w:spacing w:before="120"/>
        <w:rPr>
          <w:rFonts w:ascii="宋体" w:eastAsia="宋体" w:hAnsi="Times New Roman"/>
          <w:color w:val="000000"/>
        </w:rPr>
      </w:pPr>
      <w:r w:rsidRPr="006760DC">
        <w:rPr>
          <w:rFonts w:ascii="宋体" w:eastAsia="宋体" w:hAnsi="Times New Roman" w:hint="eastAsia"/>
          <w:color w:val="000000"/>
        </w:rPr>
        <w:t>其他项目</w:t>
      </w:r>
    </w:p>
    <w:p w14:paraId="5C4F5E66" w14:textId="77777777" w:rsidR="006760DC" w:rsidRDefault="006760DC" w:rsidP="006760DC">
      <w:pPr>
        <w:pStyle w:val="af5"/>
        <w:numPr>
          <w:ilvl w:val="0"/>
          <w:numId w:val="37"/>
        </w:numPr>
        <w:spacing w:before="120"/>
        <w:ind w:left="690" w:hanging="240"/>
        <w:rPr>
          <w:rFonts w:ascii="宋体" w:eastAsia="宋体" w:hAnsi="Times New Roman"/>
          <w:color w:val="000000"/>
        </w:rPr>
      </w:pPr>
      <w:r w:rsidRPr="006760DC">
        <w:rPr>
          <w:rFonts w:ascii="宋体" w:eastAsia="宋体" w:hAnsi="Times New Roman" w:hint="eastAsia"/>
          <w:color w:val="000000"/>
        </w:rPr>
        <w:t>参与上海多家工程企业及地产企业的破产重整程序，包括审核债权、进行法律调研并为重整程序提供法律支持</w:t>
      </w:r>
    </w:p>
    <w:p w14:paraId="2D5503E3" w14:textId="77777777" w:rsidR="006760DC" w:rsidRDefault="006760DC" w:rsidP="006760DC">
      <w:pPr>
        <w:pStyle w:val="af5"/>
        <w:numPr>
          <w:ilvl w:val="0"/>
          <w:numId w:val="38"/>
        </w:numPr>
        <w:spacing w:before="120"/>
        <w:ind w:left="690" w:hanging="240"/>
        <w:rPr>
          <w:rFonts w:ascii="宋体" w:eastAsia="宋体" w:hAnsi="Times New Roman"/>
          <w:color w:val="000000"/>
        </w:rPr>
      </w:pPr>
      <w:r w:rsidRPr="006760DC">
        <w:rPr>
          <w:rFonts w:ascii="宋体" w:eastAsia="宋体" w:hAnsi="Times New Roman" w:hint="eastAsia"/>
          <w:color w:val="000000"/>
        </w:rPr>
        <w:t>就某机构收购国内设计单位提供法律支持</w:t>
      </w:r>
    </w:p>
    <w:p w14:paraId="3A24552E" w14:textId="77777777" w:rsidR="006760DC" w:rsidRDefault="006760DC" w:rsidP="006760DC">
      <w:pPr>
        <w:pStyle w:val="af5"/>
        <w:numPr>
          <w:ilvl w:val="0"/>
          <w:numId w:val="39"/>
        </w:numPr>
        <w:spacing w:before="120"/>
        <w:ind w:left="690" w:hanging="240"/>
        <w:rPr>
          <w:rFonts w:ascii="宋体" w:eastAsia="宋体" w:hAnsi="Times New Roman"/>
          <w:color w:val="000000"/>
        </w:rPr>
      </w:pPr>
      <w:r w:rsidRPr="006760DC">
        <w:rPr>
          <w:rFonts w:ascii="宋体" w:eastAsia="宋体" w:hAnsi="Times New Roman" w:hint="eastAsia"/>
          <w:color w:val="000000"/>
        </w:rPr>
        <w:t>为复旦大学教育发展基金会、瑰丽基金会等慈善机构提供法律支持</w:t>
      </w:r>
    </w:p>
    <w:p w14:paraId="0C8F6A63" w14:textId="77777777" w:rsidR="006760DC" w:rsidRDefault="006760DC" w:rsidP="006760DC">
      <w:pPr>
        <w:pStyle w:val="af5"/>
        <w:spacing w:after="0" w:line="480" w:lineRule="auto"/>
        <w:rPr>
          <w:rFonts w:ascii="宋体" w:eastAsia="宋体" w:hAnsi="宋体"/>
          <w:b/>
          <w:sz w:val="24"/>
        </w:rPr>
      </w:pPr>
      <w:r w:rsidRPr="006760DC">
        <w:rPr>
          <w:rFonts w:ascii="宋体" w:eastAsia="宋体" w:hAnsi="宋体" w:hint="eastAsia"/>
          <w:b/>
          <w:sz w:val="24"/>
        </w:rPr>
        <w:t>教育背景</w:t>
      </w:r>
    </w:p>
    <w:p w14:paraId="71E4A957" w14:textId="77777777" w:rsidR="006760DC" w:rsidRDefault="006760DC" w:rsidP="006760DC">
      <w:pPr>
        <w:pStyle w:val="af5"/>
        <w:numPr>
          <w:ilvl w:val="0"/>
          <w:numId w:val="40"/>
        </w:numPr>
        <w:spacing w:before="120"/>
        <w:ind w:left="690" w:hanging="240"/>
        <w:rPr>
          <w:rFonts w:ascii="宋体" w:eastAsia="宋体" w:hAnsi="Times New Roman"/>
          <w:color w:val="000000"/>
        </w:rPr>
      </w:pPr>
      <w:r w:rsidRPr="006760DC">
        <w:rPr>
          <w:rFonts w:ascii="宋体" w:eastAsia="宋体" w:hAnsi="Times New Roman" w:hint="eastAsia"/>
          <w:color w:val="000000"/>
        </w:rPr>
        <w:t>北京大学，法律硕士</w:t>
      </w:r>
    </w:p>
    <w:p w14:paraId="278AA28C" w14:textId="77777777" w:rsidR="006760DC" w:rsidRDefault="006760DC" w:rsidP="006760DC">
      <w:pPr>
        <w:pStyle w:val="af5"/>
        <w:numPr>
          <w:ilvl w:val="0"/>
          <w:numId w:val="41"/>
        </w:numPr>
        <w:spacing w:before="120"/>
        <w:ind w:left="690" w:hanging="240"/>
        <w:rPr>
          <w:rFonts w:ascii="宋体" w:eastAsia="宋体" w:hAnsi="Times New Roman"/>
          <w:color w:val="000000"/>
        </w:rPr>
      </w:pPr>
      <w:r w:rsidRPr="006760DC">
        <w:rPr>
          <w:rFonts w:ascii="宋体" w:eastAsia="宋体" w:hAnsi="Times New Roman" w:hint="eastAsia"/>
          <w:color w:val="000000"/>
        </w:rPr>
        <w:t>武汉大学，法学学士</w:t>
      </w:r>
    </w:p>
    <w:p w14:paraId="35757495" w14:textId="77777777" w:rsidR="006760DC" w:rsidRDefault="006760DC" w:rsidP="006760DC">
      <w:pPr>
        <w:pStyle w:val="af5"/>
        <w:spacing w:after="0" w:line="480" w:lineRule="auto"/>
        <w:rPr>
          <w:rFonts w:ascii="宋体" w:eastAsia="宋体" w:hAnsi="宋体"/>
          <w:b/>
          <w:sz w:val="24"/>
        </w:rPr>
      </w:pPr>
      <w:r w:rsidRPr="006760DC">
        <w:rPr>
          <w:rFonts w:ascii="宋体" w:eastAsia="宋体" w:hAnsi="宋体" w:hint="eastAsia"/>
          <w:b/>
          <w:sz w:val="24"/>
        </w:rPr>
        <w:t>执业资格</w:t>
      </w:r>
    </w:p>
    <w:p w14:paraId="24758C0D" w14:textId="77777777" w:rsidR="006760DC" w:rsidRDefault="006760DC" w:rsidP="006760DC">
      <w:pPr>
        <w:pStyle w:val="af5"/>
        <w:numPr>
          <w:ilvl w:val="0"/>
          <w:numId w:val="42"/>
        </w:numPr>
        <w:spacing w:before="120"/>
        <w:ind w:left="690" w:hanging="240"/>
        <w:rPr>
          <w:rFonts w:ascii="宋体" w:eastAsia="宋体" w:hAnsi="Times New Roman"/>
          <w:color w:val="000000"/>
        </w:rPr>
      </w:pPr>
      <w:r w:rsidRPr="006760DC">
        <w:rPr>
          <w:rFonts w:ascii="宋体" w:eastAsia="宋体" w:hAnsi="Times New Roman" w:hint="eastAsia"/>
          <w:color w:val="000000"/>
        </w:rPr>
        <w:t>中华人民共和国执业律师</w:t>
      </w:r>
    </w:p>
    <w:p w14:paraId="41E8BAB3" w14:textId="77777777" w:rsidR="006760DC" w:rsidRDefault="006760DC" w:rsidP="006760DC">
      <w:pPr>
        <w:pStyle w:val="af5"/>
        <w:spacing w:after="0" w:line="480" w:lineRule="auto"/>
        <w:rPr>
          <w:rFonts w:ascii="宋体" w:eastAsia="宋体" w:hAnsi="宋体"/>
          <w:b/>
          <w:sz w:val="24"/>
        </w:rPr>
      </w:pPr>
      <w:r w:rsidRPr="006760DC">
        <w:rPr>
          <w:rFonts w:ascii="宋体" w:eastAsia="宋体" w:hAnsi="宋体" w:hint="eastAsia"/>
          <w:b/>
          <w:sz w:val="24"/>
        </w:rPr>
        <w:t>职业背景</w:t>
      </w:r>
    </w:p>
    <w:p w14:paraId="4F0A196B" w14:textId="3525858F" w:rsidR="00A46A04" w:rsidRPr="006760DC" w:rsidRDefault="006760DC" w:rsidP="006760DC">
      <w:pPr>
        <w:pStyle w:val="af5"/>
        <w:numPr>
          <w:ilvl w:val="0"/>
          <w:numId w:val="43"/>
        </w:numPr>
        <w:spacing w:before="120"/>
        <w:ind w:left="690" w:hanging="240"/>
        <w:rPr>
          <w:rFonts w:ascii="宋体" w:eastAsia="宋体" w:hAnsi="Times New Roman"/>
          <w:color w:val="000000"/>
        </w:rPr>
      </w:pPr>
      <w:r w:rsidRPr="006760DC">
        <w:rPr>
          <w:rFonts w:ascii="宋体" w:eastAsia="宋体" w:hAnsi="Times New Roman" w:hint="eastAsia"/>
          <w:color w:val="000000"/>
        </w:rPr>
        <w:t>吴静律师</w:t>
      </w:r>
      <w:r w:rsidRPr="006760DC">
        <w:rPr>
          <w:rFonts w:ascii="宋体" w:eastAsia="宋体" w:hAnsi="Times New Roman"/>
          <w:color w:val="000000"/>
        </w:rPr>
        <w:t>2020年加入方达律师事务所。在加入方达律师事务所之前，吴律师于2016年至2019年之间就职于北京采安律师事务所。</w:t>
      </w:r>
    </w:p>
    <w:sectPr w:rsidR="00A46A04" w:rsidRPr="006760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7B6E"/>
    <w:multiLevelType w:val="singleLevel"/>
    <w:tmpl w:val="C3C285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827058"/>
    <w:multiLevelType w:val="singleLevel"/>
    <w:tmpl w:val="B4280B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A57015"/>
    <w:multiLevelType w:val="singleLevel"/>
    <w:tmpl w:val="F7006C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54697C"/>
    <w:multiLevelType w:val="singleLevel"/>
    <w:tmpl w:val="49CA48C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75476B"/>
    <w:multiLevelType w:val="singleLevel"/>
    <w:tmpl w:val="297C05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8925E7"/>
    <w:multiLevelType w:val="singleLevel"/>
    <w:tmpl w:val="E570A2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081C71"/>
    <w:multiLevelType w:val="singleLevel"/>
    <w:tmpl w:val="707241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1E4DA5"/>
    <w:multiLevelType w:val="singleLevel"/>
    <w:tmpl w:val="3F60D05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A5C18D8"/>
    <w:multiLevelType w:val="singleLevel"/>
    <w:tmpl w:val="D1B804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F16A8F"/>
    <w:multiLevelType w:val="singleLevel"/>
    <w:tmpl w:val="0CF2E1A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6179ED"/>
    <w:multiLevelType w:val="singleLevel"/>
    <w:tmpl w:val="D2EE6D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356642"/>
    <w:multiLevelType w:val="singleLevel"/>
    <w:tmpl w:val="81CCF7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45205C"/>
    <w:multiLevelType w:val="singleLevel"/>
    <w:tmpl w:val="21E6FDA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DC74B6"/>
    <w:multiLevelType w:val="singleLevel"/>
    <w:tmpl w:val="E8D6D7F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EE4A1B"/>
    <w:multiLevelType w:val="singleLevel"/>
    <w:tmpl w:val="F85C8FA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DA049A"/>
    <w:multiLevelType w:val="singleLevel"/>
    <w:tmpl w:val="AB2406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1A4532"/>
    <w:multiLevelType w:val="singleLevel"/>
    <w:tmpl w:val="263C516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D27B8A"/>
    <w:multiLevelType w:val="singleLevel"/>
    <w:tmpl w:val="B59469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C623C2"/>
    <w:multiLevelType w:val="singleLevel"/>
    <w:tmpl w:val="D7B6E4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11947E5"/>
    <w:multiLevelType w:val="singleLevel"/>
    <w:tmpl w:val="A46A21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6941BD"/>
    <w:multiLevelType w:val="singleLevel"/>
    <w:tmpl w:val="F7006C8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F197439"/>
    <w:multiLevelType w:val="singleLevel"/>
    <w:tmpl w:val="EEB2D6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1A5E17"/>
    <w:multiLevelType w:val="singleLevel"/>
    <w:tmpl w:val="795E8A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34729D"/>
    <w:multiLevelType w:val="singleLevel"/>
    <w:tmpl w:val="BD40D51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1F40C5"/>
    <w:multiLevelType w:val="singleLevel"/>
    <w:tmpl w:val="4A228A5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2520FF"/>
    <w:multiLevelType w:val="singleLevel"/>
    <w:tmpl w:val="C03C432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C519BB"/>
    <w:multiLevelType w:val="singleLevel"/>
    <w:tmpl w:val="E8800A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33581D"/>
    <w:multiLevelType w:val="singleLevel"/>
    <w:tmpl w:val="496C071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873AAA"/>
    <w:multiLevelType w:val="singleLevel"/>
    <w:tmpl w:val="834432D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EE0E38"/>
    <w:multiLevelType w:val="singleLevel"/>
    <w:tmpl w:val="69A0923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276559"/>
    <w:multiLevelType w:val="singleLevel"/>
    <w:tmpl w:val="FFD8A49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4C2171"/>
    <w:multiLevelType w:val="singleLevel"/>
    <w:tmpl w:val="68760BD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CC2A8E"/>
    <w:multiLevelType w:val="singleLevel"/>
    <w:tmpl w:val="99C0FAF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657584"/>
    <w:multiLevelType w:val="singleLevel"/>
    <w:tmpl w:val="062AF14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1511DD"/>
    <w:multiLevelType w:val="singleLevel"/>
    <w:tmpl w:val="D2FC8F2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9D6FC8"/>
    <w:multiLevelType w:val="singleLevel"/>
    <w:tmpl w:val="DB54BB0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7685D9E"/>
    <w:multiLevelType w:val="singleLevel"/>
    <w:tmpl w:val="39CCA67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79520E"/>
    <w:multiLevelType w:val="singleLevel"/>
    <w:tmpl w:val="5C70B82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0D7542"/>
    <w:multiLevelType w:val="singleLevel"/>
    <w:tmpl w:val="409C137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1050B2"/>
    <w:multiLevelType w:val="singleLevel"/>
    <w:tmpl w:val="662E81F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D8359B3"/>
    <w:multiLevelType w:val="singleLevel"/>
    <w:tmpl w:val="3C145B94"/>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2"/>
  </w:num>
  <w:num w:numId="3">
    <w:abstractNumId w:val="7"/>
  </w:num>
  <w:num w:numId="4">
    <w:abstractNumId w:val="33"/>
  </w:num>
  <w:num w:numId="5">
    <w:abstractNumId w:val="41"/>
  </w:num>
  <w:num w:numId="6">
    <w:abstractNumId w:val="16"/>
  </w:num>
  <w:num w:numId="7">
    <w:abstractNumId w:val="20"/>
  </w:num>
  <w:num w:numId="8">
    <w:abstractNumId w:val="5"/>
  </w:num>
  <w:num w:numId="9">
    <w:abstractNumId w:val="39"/>
  </w:num>
  <w:num w:numId="10">
    <w:abstractNumId w:val="18"/>
  </w:num>
  <w:num w:numId="11">
    <w:abstractNumId w:val="12"/>
  </w:num>
  <w:num w:numId="12">
    <w:abstractNumId w:val="14"/>
  </w:num>
  <w:num w:numId="13">
    <w:abstractNumId w:val="29"/>
  </w:num>
  <w:num w:numId="14">
    <w:abstractNumId w:val="10"/>
  </w:num>
  <w:num w:numId="15">
    <w:abstractNumId w:val="23"/>
  </w:num>
  <w:num w:numId="16">
    <w:abstractNumId w:val="34"/>
  </w:num>
  <w:num w:numId="17">
    <w:abstractNumId w:val="15"/>
  </w:num>
  <w:num w:numId="18">
    <w:abstractNumId w:val="6"/>
  </w:num>
  <w:num w:numId="19">
    <w:abstractNumId w:val="28"/>
  </w:num>
  <w:num w:numId="20">
    <w:abstractNumId w:val="32"/>
  </w:num>
  <w:num w:numId="21">
    <w:abstractNumId w:val="38"/>
  </w:num>
  <w:num w:numId="22">
    <w:abstractNumId w:val="42"/>
  </w:num>
  <w:num w:numId="23">
    <w:abstractNumId w:val="26"/>
  </w:num>
  <w:num w:numId="24">
    <w:abstractNumId w:val="40"/>
  </w:num>
  <w:num w:numId="25">
    <w:abstractNumId w:val="0"/>
  </w:num>
  <w:num w:numId="26">
    <w:abstractNumId w:val="24"/>
  </w:num>
  <w:num w:numId="27">
    <w:abstractNumId w:val="27"/>
  </w:num>
  <w:num w:numId="28">
    <w:abstractNumId w:val="31"/>
  </w:num>
  <w:num w:numId="29">
    <w:abstractNumId w:val="17"/>
  </w:num>
  <w:num w:numId="30">
    <w:abstractNumId w:val="9"/>
  </w:num>
  <w:num w:numId="31">
    <w:abstractNumId w:val="13"/>
  </w:num>
  <w:num w:numId="32">
    <w:abstractNumId w:val="30"/>
  </w:num>
  <w:num w:numId="33">
    <w:abstractNumId w:val="4"/>
  </w:num>
  <w:num w:numId="34">
    <w:abstractNumId w:val="37"/>
  </w:num>
  <w:num w:numId="35">
    <w:abstractNumId w:val="36"/>
  </w:num>
  <w:num w:numId="36">
    <w:abstractNumId w:val="11"/>
  </w:num>
  <w:num w:numId="37">
    <w:abstractNumId w:val="1"/>
  </w:num>
  <w:num w:numId="38">
    <w:abstractNumId w:val="35"/>
  </w:num>
  <w:num w:numId="39">
    <w:abstractNumId w:val="25"/>
  </w:num>
  <w:num w:numId="40">
    <w:abstractNumId w:val="3"/>
  </w:num>
  <w:num w:numId="41">
    <w:abstractNumId w:val="8"/>
  </w:num>
  <w:num w:numId="42">
    <w:abstractNumId w:val="21"/>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760DC"/>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760DC"/>
    <w:pPr>
      <w:spacing w:after="120"/>
    </w:pPr>
  </w:style>
  <w:style w:type="character" w:customStyle="1" w:styleId="af6">
    <w:name w:val="正文文本 字符"/>
    <w:basedOn w:val="a0"/>
    <w:link w:val="af5"/>
    <w:uiPriority w:val="99"/>
    <w:rsid w:val="006760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E4B46-0388-45DD-B04B-CB8559624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236</Words>
  <Characters>1347</Characters>
  <Application>Microsoft Office Word</Application>
  <DocSecurity>0</DocSecurity>
  <Lines>11</Lines>
  <Paragraphs>3</Paragraphs>
  <ScaleCrop>false</ScaleCrop>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2026-10-25T08:46:00Z</dcterms:created>
  <dcterms:modified xsi:type="dcterms:W3CDTF">2026-10-25T08:46:00Z</dcterms:modified>
</cp:coreProperties>
</file>