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7C921D" w:rsidR="0049405C" w:rsidRPr="00187BAA" w:rsidRDefault="00760C41" w:rsidP="00760C41">
            <w:pPr>
              <w:spacing w:line="720" w:lineRule="auto"/>
              <w:rPr>
                <w:rFonts w:ascii="宋体" w:eastAsia="宋体" w:hAnsi="宋体"/>
                <w:color w:val="545551"/>
              </w:rPr>
            </w:pPr>
            <w:bookmarkStart w:id="0" w:name="xingming"/>
            <w:bookmarkStart w:id="1" w:name="_GoBack"/>
            <w:bookmarkEnd w:id="1"/>
            <w:r w:rsidRPr="00760C41">
              <w:rPr>
                <w:rFonts w:ascii="宋体" w:eastAsia="宋体" w:hAnsi="Times New Roman" w:hint="eastAsia"/>
                <w:b/>
                <w:color w:val="000000"/>
                <w:sz w:val="48"/>
              </w:rPr>
              <w:t>黄思颖</w:t>
            </w:r>
            <w:bookmarkEnd w:id="0"/>
          </w:p>
          <w:p w14:paraId="706EB16B" w14:textId="0FFE358F" w:rsidR="0049405C" w:rsidRPr="00187BAA" w:rsidRDefault="00760C41" w:rsidP="00760C41">
            <w:pPr>
              <w:spacing w:line="360" w:lineRule="auto"/>
              <w:rPr>
                <w:rFonts w:ascii="宋体" w:eastAsia="宋体" w:hAnsi="宋体"/>
                <w:b/>
                <w:bCs/>
                <w:color w:val="545551"/>
              </w:rPr>
            </w:pPr>
            <w:bookmarkStart w:id="2" w:name="didian"/>
            <w:r w:rsidRPr="00760C41">
              <w:rPr>
                <w:rFonts w:ascii="宋体" w:eastAsia="宋体" w:hAnsi="Times New Roman" w:hint="eastAsia"/>
                <w:b/>
                <w:bCs/>
                <w:color w:val="000000"/>
              </w:rPr>
              <w:t>注册外地律师（中国）·香港</w:t>
            </w:r>
            <w:bookmarkEnd w:id="2"/>
          </w:p>
          <w:p w14:paraId="6199424A" w14:textId="26596C51" w:rsidR="0049405C" w:rsidRPr="00187BAA" w:rsidRDefault="00760C41" w:rsidP="00760C41">
            <w:pPr>
              <w:spacing w:line="360" w:lineRule="auto"/>
              <w:rPr>
                <w:rFonts w:ascii="宋体" w:eastAsia="宋体" w:hAnsi="宋体"/>
                <w:color w:val="545551"/>
              </w:rPr>
            </w:pPr>
            <w:bookmarkStart w:id="3" w:name="dianhua"/>
            <w:r w:rsidRPr="00760C41">
              <w:rPr>
                <w:rFonts w:ascii="宋体" w:eastAsia="宋体" w:hAnsi="Times New Roman"/>
                <w:color w:val="000000"/>
              </w:rPr>
              <w:t xml:space="preserve">+852 6302 6511 </w:t>
            </w:r>
            <w:bookmarkEnd w:id="3"/>
          </w:p>
          <w:p w14:paraId="4F910ACA" w14:textId="4F9D3033" w:rsidR="0049405C" w:rsidRPr="00187BAA" w:rsidRDefault="00760C41" w:rsidP="00760C41">
            <w:pPr>
              <w:spacing w:line="360" w:lineRule="auto"/>
              <w:rPr>
                <w:rFonts w:ascii="宋体" w:eastAsia="宋体" w:hAnsi="宋体"/>
                <w:color w:val="000000"/>
              </w:rPr>
            </w:pPr>
            <w:bookmarkStart w:id="4" w:name="youxiang"/>
            <w:r w:rsidRPr="00760C41">
              <w:rPr>
                <w:rFonts w:ascii="宋体" w:eastAsia="宋体" w:hAnsi="Times New Roman"/>
                <w:color w:val="000000"/>
              </w:rPr>
              <w:t>icy.huang@fangdalaw.com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F69166" w:rsidR="0049405C" w:rsidRPr="00187BAA" w:rsidRDefault="00760C4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A349F90" wp14:editId="01EEE54E">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4EE706" w:rsidR="009465FB" w:rsidRPr="00187BAA" w:rsidRDefault="00760C41" w:rsidP="007177F3">
            <w:pPr>
              <w:rPr>
                <w:rFonts w:ascii="宋体" w:eastAsia="宋体" w:hAnsi="宋体"/>
                <w:color w:val="000000"/>
                <w:szCs w:val="21"/>
              </w:rPr>
            </w:pPr>
            <w:bookmarkStart w:id="6" w:name="zhiyelingyu"/>
            <w:r w:rsidRPr="00760C41">
              <w:rPr>
                <w:rFonts w:ascii="宋体" w:eastAsia="宋体" w:hAnsi="Times New Roman" w:hint="eastAsia"/>
                <w:color w:val="000000"/>
                <w:szCs w:val="21"/>
              </w:rPr>
              <w:t>黄律师的主要执业领域为私募股权投资及资产管理，专注于人民币基金、美元基金的设立、投资及合规运营事务。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00F0E2" w14:textId="77777777" w:rsidR="00760C4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27AD71" w14:textId="77777777" w:rsidR="00760C41" w:rsidRDefault="00760C41" w:rsidP="00760C41">
      <w:pPr>
        <w:pStyle w:val="af5"/>
        <w:spacing w:after="0" w:line="480" w:lineRule="auto"/>
        <w:rPr>
          <w:rFonts w:ascii="宋体" w:eastAsia="宋体" w:hAnsi="宋体"/>
          <w:b/>
          <w:sz w:val="24"/>
        </w:rPr>
      </w:pPr>
      <w:r w:rsidRPr="00760C41">
        <w:rPr>
          <w:rFonts w:ascii="宋体" w:eastAsia="宋体" w:hAnsi="宋体" w:hint="eastAsia"/>
          <w:b/>
          <w:sz w:val="24"/>
        </w:rPr>
        <w:t>近期代理的主要案件</w:t>
      </w:r>
    </w:p>
    <w:p w14:paraId="160B7334" w14:textId="77777777" w:rsidR="00760C41" w:rsidRDefault="00760C41" w:rsidP="00760C41">
      <w:pPr>
        <w:pStyle w:val="af5"/>
        <w:spacing w:before="120"/>
        <w:rPr>
          <w:rFonts w:ascii="宋体" w:eastAsia="宋体" w:hAnsi="Times New Roman"/>
          <w:color w:val="000000"/>
        </w:rPr>
      </w:pPr>
      <w:r w:rsidRPr="00760C41">
        <w:rPr>
          <w:rFonts w:ascii="宋体" w:eastAsia="宋体" w:hAnsi="Times New Roman" w:hint="eastAsia"/>
          <w:color w:val="000000"/>
        </w:rPr>
        <w:t>代表基金发起人</w:t>
      </w:r>
    </w:p>
    <w:p w14:paraId="32BDE067" w14:textId="77777777" w:rsidR="00760C41" w:rsidRDefault="00760C41" w:rsidP="00760C41">
      <w:pPr>
        <w:pStyle w:val="af5"/>
        <w:numPr>
          <w:ilvl w:val="0"/>
          <w:numId w:val="4"/>
        </w:numPr>
        <w:spacing w:before="120"/>
        <w:ind w:left="690" w:hanging="240"/>
        <w:rPr>
          <w:rFonts w:ascii="宋体" w:eastAsia="宋体" w:hAnsi="Times New Roman"/>
          <w:color w:val="000000"/>
        </w:rPr>
      </w:pPr>
      <w:r w:rsidRPr="00760C41">
        <w:rPr>
          <w:rFonts w:ascii="宋体" w:eastAsia="宋体" w:hAnsi="Times New Roman" w:hint="eastAsia"/>
          <w:color w:val="000000"/>
        </w:rPr>
        <w:t>代表蚂蚁集团与共同发起人共同设立一支美元基金</w:t>
      </w:r>
    </w:p>
    <w:p w14:paraId="12E9E021" w14:textId="77777777" w:rsidR="00760C41" w:rsidRDefault="00760C41" w:rsidP="00760C41">
      <w:pPr>
        <w:pStyle w:val="af5"/>
        <w:numPr>
          <w:ilvl w:val="0"/>
          <w:numId w:val="5"/>
        </w:numPr>
        <w:spacing w:before="120"/>
        <w:ind w:left="690" w:hanging="240"/>
        <w:rPr>
          <w:rFonts w:ascii="宋体" w:eastAsia="宋体" w:hAnsi="Times New Roman"/>
          <w:color w:val="000000"/>
        </w:rPr>
      </w:pPr>
      <w:r w:rsidRPr="00760C41">
        <w:rPr>
          <w:rFonts w:ascii="宋体" w:eastAsia="宋体" w:hAnsi="Times New Roman" w:hint="eastAsia"/>
          <w:color w:val="000000"/>
        </w:rPr>
        <w:t>代表钟鼎资本设立多支美元专项基金</w:t>
      </w:r>
    </w:p>
    <w:p w14:paraId="6CCC2AF1" w14:textId="77777777" w:rsidR="00760C41" w:rsidRDefault="00760C41" w:rsidP="00760C41">
      <w:pPr>
        <w:pStyle w:val="af5"/>
        <w:numPr>
          <w:ilvl w:val="0"/>
          <w:numId w:val="6"/>
        </w:numPr>
        <w:spacing w:before="120"/>
        <w:ind w:left="690" w:hanging="240"/>
        <w:rPr>
          <w:rFonts w:ascii="宋体" w:eastAsia="宋体" w:hAnsi="Times New Roman"/>
          <w:color w:val="000000"/>
        </w:rPr>
      </w:pPr>
      <w:r w:rsidRPr="00760C41">
        <w:rPr>
          <w:rFonts w:ascii="宋体" w:eastAsia="宋体" w:hAnsi="Times New Roman" w:hint="eastAsia"/>
          <w:color w:val="000000"/>
        </w:rPr>
        <w:t>代表中国国际金融股份有限公司发起设立一支美元专项基金</w:t>
      </w:r>
    </w:p>
    <w:p w14:paraId="2BA68996" w14:textId="77777777" w:rsidR="00760C41" w:rsidRDefault="00760C41" w:rsidP="00760C41">
      <w:pPr>
        <w:pStyle w:val="af5"/>
        <w:numPr>
          <w:ilvl w:val="0"/>
          <w:numId w:val="7"/>
        </w:numPr>
        <w:spacing w:before="120"/>
        <w:ind w:left="690" w:hanging="240"/>
        <w:rPr>
          <w:rFonts w:ascii="宋体" w:eastAsia="宋体" w:hAnsi="Times New Roman"/>
          <w:color w:val="000000"/>
        </w:rPr>
      </w:pPr>
      <w:r w:rsidRPr="00760C41">
        <w:rPr>
          <w:rFonts w:ascii="宋体" w:eastAsia="宋体" w:hAnsi="Times New Roman" w:hint="eastAsia"/>
          <w:color w:val="000000"/>
        </w:rPr>
        <w:t>代表</w:t>
      </w:r>
      <w:r w:rsidRPr="00760C41">
        <w:rPr>
          <w:rFonts w:ascii="宋体" w:eastAsia="宋体" w:hAnsi="Times New Roman"/>
          <w:color w:val="000000"/>
        </w:rPr>
        <w:t>CMC Capital 发起设立多支美元专项基金</w:t>
      </w:r>
    </w:p>
    <w:p w14:paraId="6DB57B24" w14:textId="77777777" w:rsidR="00760C41" w:rsidRDefault="00760C41" w:rsidP="00760C41">
      <w:pPr>
        <w:pStyle w:val="af5"/>
        <w:numPr>
          <w:ilvl w:val="0"/>
          <w:numId w:val="8"/>
        </w:numPr>
        <w:spacing w:before="120"/>
        <w:ind w:left="690" w:hanging="240"/>
        <w:rPr>
          <w:rFonts w:ascii="宋体" w:eastAsia="宋体" w:hAnsi="Times New Roman"/>
          <w:color w:val="000000"/>
        </w:rPr>
      </w:pPr>
      <w:r w:rsidRPr="00760C41">
        <w:rPr>
          <w:rFonts w:ascii="宋体" w:eastAsia="宋体" w:hAnsi="Times New Roman" w:hint="eastAsia"/>
          <w:color w:val="000000"/>
        </w:rPr>
        <w:t>代表</w:t>
      </w:r>
      <w:r w:rsidRPr="00760C41">
        <w:rPr>
          <w:rFonts w:ascii="宋体" w:eastAsia="宋体" w:hAnsi="Times New Roman"/>
          <w:color w:val="000000"/>
        </w:rPr>
        <w:t>Synergis Capital 发起设立多支美元基金</w:t>
      </w:r>
    </w:p>
    <w:p w14:paraId="0C9EB37A" w14:textId="77777777" w:rsidR="00760C41" w:rsidRDefault="00760C41" w:rsidP="00760C41">
      <w:pPr>
        <w:pStyle w:val="af5"/>
        <w:numPr>
          <w:ilvl w:val="0"/>
          <w:numId w:val="9"/>
        </w:numPr>
        <w:spacing w:before="120"/>
        <w:ind w:left="690" w:hanging="240"/>
        <w:rPr>
          <w:rFonts w:ascii="宋体" w:eastAsia="宋体" w:hAnsi="Times New Roman"/>
          <w:color w:val="000000"/>
        </w:rPr>
      </w:pPr>
      <w:r w:rsidRPr="00760C41">
        <w:rPr>
          <w:rFonts w:ascii="宋体" w:eastAsia="宋体" w:hAnsi="Times New Roman" w:hint="eastAsia"/>
          <w:color w:val="000000"/>
        </w:rPr>
        <w:t>代表绅湾资本发起设立多支美元专项基金</w:t>
      </w:r>
    </w:p>
    <w:p w14:paraId="0F932A01" w14:textId="77777777" w:rsidR="00760C41" w:rsidRDefault="00760C41" w:rsidP="00760C41">
      <w:pPr>
        <w:pStyle w:val="af5"/>
        <w:numPr>
          <w:ilvl w:val="0"/>
          <w:numId w:val="10"/>
        </w:numPr>
        <w:spacing w:before="120"/>
        <w:ind w:left="690" w:hanging="240"/>
        <w:rPr>
          <w:rFonts w:ascii="宋体" w:eastAsia="宋体" w:hAnsi="Times New Roman"/>
          <w:color w:val="000000"/>
        </w:rPr>
      </w:pPr>
      <w:r w:rsidRPr="00760C41">
        <w:rPr>
          <w:rFonts w:ascii="宋体" w:eastAsia="宋体" w:hAnsi="Times New Roman" w:hint="eastAsia"/>
          <w:color w:val="000000"/>
        </w:rPr>
        <w:t>代表弘章资本发起设立一支美元基金</w:t>
      </w:r>
    </w:p>
    <w:p w14:paraId="324784AE" w14:textId="77777777" w:rsidR="00760C41" w:rsidRDefault="00760C41" w:rsidP="00760C41">
      <w:pPr>
        <w:pStyle w:val="af5"/>
        <w:numPr>
          <w:ilvl w:val="0"/>
          <w:numId w:val="11"/>
        </w:numPr>
        <w:spacing w:before="120"/>
        <w:ind w:left="690" w:hanging="240"/>
        <w:rPr>
          <w:rFonts w:ascii="宋体" w:eastAsia="宋体" w:hAnsi="Times New Roman"/>
          <w:color w:val="000000"/>
        </w:rPr>
      </w:pPr>
      <w:r w:rsidRPr="00760C41">
        <w:rPr>
          <w:rFonts w:ascii="宋体" w:eastAsia="宋体" w:hAnsi="Times New Roman" w:hint="eastAsia"/>
          <w:color w:val="000000"/>
        </w:rPr>
        <w:t>代表</w:t>
      </w:r>
      <w:r w:rsidRPr="00760C41">
        <w:rPr>
          <w:rFonts w:ascii="宋体" w:eastAsia="宋体" w:hAnsi="Times New Roman"/>
          <w:color w:val="000000"/>
        </w:rPr>
        <w:t>AEW Capital Management, L.P.发起设立一支美元专项基金</w:t>
      </w:r>
    </w:p>
    <w:p w14:paraId="630C8AE3" w14:textId="77777777" w:rsidR="00760C41" w:rsidRDefault="00760C41" w:rsidP="00760C41">
      <w:pPr>
        <w:pStyle w:val="af5"/>
        <w:numPr>
          <w:ilvl w:val="0"/>
          <w:numId w:val="12"/>
        </w:numPr>
        <w:spacing w:before="120"/>
        <w:ind w:left="690" w:hanging="240"/>
        <w:rPr>
          <w:rFonts w:ascii="宋体" w:eastAsia="宋体" w:hAnsi="Times New Roman"/>
          <w:color w:val="000000"/>
        </w:rPr>
      </w:pPr>
      <w:r w:rsidRPr="00760C41">
        <w:rPr>
          <w:rFonts w:ascii="宋体" w:eastAsia="宋体" w:hAnsi="Times New Roman" w:hint="eastAsia"/>
          <w:color w:val="000000"/>
        </w:rPr>
        <w:t>代表厚朴投资发起设立两支美元专项基金</w:t>
      </w:r>
    </w:p>
    <w:p w14:paraId="0A7E3F3B" w14:textId="77777777" w:rsidR="00760C41" w:rsidRDefault="00760C41" w:rsidP="00760C41">
      <w:pPr>
        <w:pStyle w:val="af5"/>
        <w:numPr>
          <w:ilvl w:val="0"/>
          <w:numId w:val="13"/>
        </w:numPr>
        <w:spacing w:before="120"/>
        <w:ind w:left="690" w:hanging="240"/>
        <w:rPr>
          <w:rFonts w:ascii="宋体" w:eastAsia="宋体" w:hAnsi="Times New Roman"/>
          <w:color w:val="000000"/>
        </w:rPr>
      </w:pPr>
      <w:r w:rsidRPr="00760C41">
        <w:rPr>
          <w:rFonts w:ascii="宋体" w:eastAsia="宋体" w:hAnsi="Times New Roman" w:hint="eastAsia"/>
          <w:color w:val="000000"/>
        </w:rPr>
        <w:t>代表凯雷投资集团发起设立其第二支人民币基金并就其人民币基金管理人及人民币基金的日常运营及合规事项提供建议</w:t>
      </w:r>
    </w:p>
    <w:p w14:paraId="06CF060F" w14:textId="77777777" w:rsidR="00760C41" w:rsidRDefault="00760C41" w:rsidP="00760C41">
      <w:pPr>
        <w:pStyle w:val="af5"/>
        <w:numPr>
          <w:ilvl w:val="0"/>
          <w:numId w:val="14"/>
        </w:numPr>
        <w:spacing w:before="120"/>
        <w:ind w:left="690" w:hanging="240"/>
        <w:rPr>
          <w:rFonts w:ascii="宋体" w:eastAsia="宋体" w:hAnsi="Times New Roman"/>
          <w:color w:val="000000"/>
        </w:rPr>
      </w:pPr>
      <w:r w:rsidRPr="00760C41">
        <w:rPr>
          <w:rFonts w:ascii="宋体" w:eastAsia="宋体" w:hAnsi="Times New Roman" w:hint="eastAsia"/>
          <w:color w:val="000000"/>
        </w:rPr>
        <w:t>代表德弘资本发起设立其首支及第二支人民币基金、申请设立</w:t>
      </w:r>
      <w:r w:rsidRPr="00760C41">
        <w:rPr>
          <w:rFonts w:ascii="宋体" w:eastAsia="宋体" w:hAnsi="Times New Roman"/>
          <w:color w:val="000000"/>
        </w:rPr>
        <w:t>QFLP基金、协助办理ODI流程并就其人民币基金管理人及人民币基金的日常运营及合规事提供建议</w:t>
      </w:r>
    </w:p>
    <w:p w14:paraId="484B7110" w14:textId="77777777" w:rsidR="00760C41" w:rsidRDefault="00760C41" w:rsidP="00760C41">
      <w:pPr>
        <w:pStyle w:val="af5"/>
        <w:numPr>
          <w:ilvl w:val="0"/>
          <w:numId w:val="15"/>
        </w:numPr>
        <w:spacing w:before="120"/>
        <w:ind w:left="690" w:hanging="240"/>
        <w:rPr>
          <w:rFonts w:ascii="宋体" w:eastAsia="宋体" w:hAnsi="Times New Roman"/>
          <w:color w:val="000000"/>
        </w:rPr>
      </w:pPr>
      <w:r w:rsidRPr="00760C41">
        <w:rPr>
          <w:rFonts w:ascii="宋体" w:eastAsia="宋体" w:hAnsi="Times New Roman" w:hint="eastAsia"/>
          <w:color w:val="000000"/>
        </w:rPr>
        <w:t>代表春华资本集团为其进行下游投资设立人民币专项基金</w:t>
      </w:r>
    </w:p>
    <w:p w14:paraId="23EFC6E0" w14:textId="77777777" w:rsidR="00760C41" w:rsidRDefault="00760C41" w:rsidP="00760C41">
      <w:pPr>
        <w:pStyle w:val="af5"/>
        <w:numPr>
          <w:ilvl w:val="0"/>
          <w:numId w:val="16"/>
        </w:numPr>
        <w:spacing w:before="120"/>
        <w:ind w:left="690" w:hanging="240"/>
        <w:rPr>
          <w:rFonts w:ascii="宋体" w:eastAsia="宋体" w:hAnsi="Times New Roman"/>
          <w:color w:val="000000"/>
        </w:rPr>
      </w:pPr>
      <w:r w:rsidRPr="00760C41">
        <w:rPr>
          <w:rFonts w:ascii="宋体" w:eastAsia="宋体" w:hAnsi="Times New Roman" w:hint="eastAsia"/>
          <w:color w:val="000000"/>
        </w:rPr>
        <w:t>代表斯道资本设立一支</w:t>
      </w:r>
      <w:r w:rsidRPr="00760C41">
        <w:rPr>
          <w:rFonts w:ascii="宋体" w:eastAsia="宋体" w:hAnsi="Times New Roman"/>
          <w:color w:val="000000"/>
        </w:rPr>
        <w:t>QFLP基金</w:t>
      </w:r>
    </w:p>
    <w:p w14:paraId="0D295EE7" w14:textId="77777777" w:rsidR="00760C41" w:rsidRDefault="00760C41" w:rsidP="00760C41">
      <w:pPr>
        <w:pStyle w:val="af5"/>
        <w:spacing w:before="120"/>
        <w:rPr>
          <w:rFonts w:ascii="宋体" w:eastAsia="宋体" w:hAnsi="Times New Roman"/>
          <w:color w:val="000000"/>
        </w:rPr>
      </w:pPr>
      <w:r w:rsidRPr="00760C41">
        <w:rPr>
          <w:rFonts w:ascii="宋体" w:eastAsia="宋体" w:hAnsi="Times New Roman" w:hint="eastAsia"/>
          <w:color w:val="000000"/>
        </w:rPr>
        <w:t>代表基金投资人</w:t>
      </w:r>
    </w:p>
    <w:p w14:paraId="0A2E9865" w14:textId="77777777" w:rsidR="00760C41" w:rsidRDefault="00760C41" w:rsidP="00760C41">
      <w:pPr>
        <w:pStyle w:val="af5"/>
        <w:numPr>
          <w:ilvl w:val="0"/>
          <w:numId w:val="17"/>
        </w:numPr>
        <w:spacing w:before="120"/>
        <w:ind w:left="690" w:hanging="240"/>
        <w:rPr>
          <w:rFonts w:ascii="宋体" w:eastAsia="宋体" w:hAnsi="Times New Roman"/>
          <w:color w:val="000000"/>
        </w:rPr>
      </w:pPr>
      <w:r w:rsidRPr="00760C41">
        <w:rPr>
          <w:rFonts w:ascii="宋体" w:eastAsia="宋体" w:hAnsi="Times New Roman" w:hint="eastAsia"/>
          <w:color w:val="000000"/>
        </w:rPr>
        <w:t>代表红杉资本投资多支人民币基金及一支美元基金</w:t>
      </w:r>
    </w:p>
    <w:p w14:paraId="5EF3B8C6" w14:textId="77777777" w:rsidR="00760C41" w:rsidRDefault="00760C41" w:rsidP="00760C41">
      <w:pPr>
        <w:pStyle w:val="af5"/>
        <w:numPr>
          <w:ilvl w:val="0"/>
          <w:numId w:val="18"/>
        </w:numPr>
        <w:spacing w:before="120"/>
        <w:ind w:left="690" w:hanging="240"/>
        <w:rPr>
          <w:rFonts w:ascii="宋体" w:eastAsia="宋体" w:hAnsi="Times New Roman"/>
          <w:color w:val="000000"/>
        </w:rPr>
      </w:pPr>
      <w:r w:rsidRPr="00760C41">
        <w:rPr>
          <w:rFonts w:ascii="宋体" w:eastAsia="宋体" w:hAnsi="Times New Roman" w:hint="eastAsia"/>
          <w:color w:val="000000"/>
        </w:rPr>
        <w:t>代表字节跳动投资多支人民币基金以及多支美元基金</w:t>
      </w:r>
    </w:p>
    <w:p w14:paraId="12BCE40B" w14:textId="77777777" w:rsidR="00760C41" w:rsidRDefault="00760C41" w:rsidP="00760C41">
      <w:pPr>
        <w:pStyle w:val="af5"/>
        <w:numPr>
          <w:ilvl w:val="0"/>
          <w:numId w:val="19"/>
        </w:numPr>
        <w:spacing w:before="120"/>
        <w:ind w:left="690" w:hanging="240"/>
        <w:rPr>
          <w:rFonts w:ascii="宋体" w:eastAsia="宋体" w:hAnsi="Times New Roman"/>
          <w:color w:val="000000"/>
        </w:rPr>
      </w:pPr>
      <w:r w:rsidRPr="00760C41">
        <w:rPr>
          <w:rFonts w:ascii="宋体" w:eastAsia="宋体" w:hAnsi="Times New Roman" w:hint="eastAsia"/>
          <w:color w:val="000000"/>
        </w:rPr>
        <w:t>代表阿里巴巴集团投资一支美元基金以及多支人民币基金</w:t>
      </w:r>
    </w:p>
    <w:p w14:paraId="67557FBD" w14:textId="77777777" w:rsidR="00760C41" w:rsidRDefault="00760C41" w:rsidP="00760C41">
      <w:pPr>
        <w:pStyle w:val="af5"/>
        <w:numPr>
          <w:ilvl w:val="0"/>
          <w:numId w:val="20"/>
        </w:numPr>
        <w:spacing w:before="120"/>
        <w:ind w:left="690" w:hanging="240"/>
        <w:rPr>
          <w:rFonts w:ascii="宋体" w:eastAsia="宋体" w:hAnsi="Times New Roman"/>
          <w:color w:val="000000"/>
        </w:rPr>
      </w:pPr>
      <w:r w:rsidRPr="00760C41">
        <w:rPr>
          <w:rFonts w:ascii="宋体" w:eastAsia="宋体" w:hAnsi="Times New Roman" w:hint="eastAsia"/>
          <w:color w:val="000000"/>
        </w:rPr>
        <w:t>代表蚂蚁集团投资多支人民币基金</w:t>
      </w:r>
    </w:p>
    <w:p w14:paraId="028329F2" w14:textId="77777777" w:rsidR="00760C41" w:rsidRDefault="00760C41" w:rsidP="00760C41">
      <w:pPr>
        <w:pStyle w:val="af5"/>
        <w:numPr>
          <w:ilvl w:val="0"/>
          <w:numId w:val="21"/>
        </w:numPr>
        <w:spacing w:before="120"/>
        <w:ind w:left="690" w:hanging="240"/>
        <w:rPr>
          <w:rFonts w:ascii="宋体" w:eastAsia="宋体" w:hAnsi="Times New Roman"/>
          <w:color w:val="000000"/>
        </w:rPr>
      </w:pPr>
      <w:r w:rsidRPr="00760C41">
        <w:rPr>
          <w:rFonts w:ascii="宋体" w:eastAsia="宋体" w:hAnsi="Times New Roman" w:hint="eastAsia"/>
          <w:color w:val="000000"/>
        </w:rPr>
        <w:t>代表国新国际投资有限公司投资多支美元专项基金</w:t>
      </w:r>
    </w:p>
    <w:p w14:paraId="78CFAFFE" w14:textId="77777777" w:rsidR="00760C41" w:rsidRDefault="00760C41" w:rsidP="00760C41">
      <w:pPr>
        <w:pStyle w:val="af5"/>
        <w:numPr>
          <w:ilvl w:val="0"/>
          <w:numId w:val="22"/>
        </w:numPr>
        <w:spacing w:before="120"/>
        <w:ind w:left="690" w:hanging="240"/>
        <w:rPr>
          <w:rFonts w:ascii="宋体" w:eastAsia="宋体" w:hAnsi="Times New Roman"/>
          <w:color w:val="000000"/>
        </w:rPr>
      </w:pPr>
      <w:r w:rsidRPr="00760C41">
        <w:rPr>
          <w:rFonts w:ascii="宋体" w:eastAsia="宋体" w:hAnsi="Times New Roman" w:hint="eastAsia"/>
          <w:color w:val="000000"/>
        </w:rPr>
        <w:t>代表中国国际金融股份有限公司投资一支美元专项基金</w:t>
      </w:r>
    </w:p>
    <w:p w14:paraId="32D8471D" w14:textId="77777777" w:rsidR="00760C41" w:rsidRDefault="00760C41" w:rsidP="00760C41">
      <w:pPr>
        <w:pStyle w:val="af5"/>
        <w:numPr>
          <w:ilvl w:val="0"/>
          <w:numId w:val="23"/>
        </w:numPr>
        <w:spacing w:before="120"/>
        <w:ind w:left="690" w:hanging="240"/>
        <w:rPr>
          <w:rFonts w:ascii="宋体" w:eastAsia="宋体" w:hAnsi="Times New Roman"/>
          <w:color w:val="000000"/>
        </w:rPr>
      </w:pPr>
      <w:r w:rsidRPr="00760C41">
        <w:rPr>
          <w:rFonts w:ascii="宋体" w:eastAsia="宋体" w:hAnsi="Times New Roman" w:hint="eastAsia"/>
          <w:color w:val="000000"/>
        </w:rPr>
        <w:t>代表中国投资有限责任公司投资一支美元基金</w:t>
      </w:r>
    </w:p>
    <w:p w14:paraId="7388540D" w14:textId="77777777" w:rsidR="00760C41" w:rsidRDefault="00760C41" w:rsidP="00760C41">
      <w:pPr>
        <w:pStyle w:val="af5"/>
        <w:numPr>
          <w:ilvl w:val="0"/>
          <w:numId w:val="24"/>
        </w:numPr>
        <w:spacing w:before="120"/>
        <w:ind w:left="690" w:hanging="240"/>
        <w:rPr>
          <w:rFonts w:ascii="宋体" w:eastAsia="宋体" w:hAnsi="Times New Roman"/>
          <w:color w:val="000000"/>
        </w:rPr>
      </w:pPr>
      <w:r w:rsidRPr="00760C41">
        <w:rPr>
          <w:rFonts w:ascii="宋体" w:eastAsia="宋体" w:hAnsi="Times New Roman" w:hint="eastAsia"/>
          <w:color w:val="000000"/>
        </w:rPr>
        <w:t>代表齐鲁制药投资一支美元基金</w:t>
      </w:r>
    </w:p>
    <w:p w14:paraId="3CB4D111" w14:textId="77777777" w:rsidR="00760C41" w:rsidRDefault="00760C41" w:rsidP="00760C41">
      <w:pPr>
        <w:pStyle w:val="af5"/>
        <w:numPr>
          <w:ilvl w:val="0"/>
          <w:numId w:val="25"/>
        </w:numPr>
        <w:spacing w:before="120"/>
        <w:ind w:left="690" w:hanging="240"/>
        <w:rPr>
          <w:rFonts w:ascii="宋体" w:eastAsia="宋体" w:hAnsi="Times New Roman"/>
          <w:color w:val="000000"/>
        </w:rPr>
      </w:pPr>
      <w:r w:rsidRPr="00760C41">
        <w:rPr>
          <w:rFonts w:ascii="宋体" w:eastAsia="宋体" w:hAnsi="Times New Roman" w:hint="eastAsia"/>
          <w:color w:val="000000"/>
        </w:rPr>
        <w:t>代表平安集团投资一支美元基金</w:t>
      </w:r>
    </w:p>
    <w:p w14:paraId="5A852397" w14:textId="77777777" w:rsidR="00760C41" w:rsidRDefault="00760C41" w:rsidP="00760C41">
      <w:pPr>
        <w:pStyle w:val="af5"/>
        <w:spacing w:after="0" w:line="480" w:lineRule="auto"/>
        <w:rPr>
          <w:rFonts w:ascii="宋体" w:eastAsia="宋体" w:hAnsi="宋体"/>
          <w:b/>
          <w:sz w:val="24"/>
        </w:rPr>
      </w:pPr>
      <w:r w:rsidRPr="00760C41">
        <w:rPr>
          <w:rFonts w:ascii="宋体" w:eastAsia="宋体" w:hAnsi="宋体" w:hint="eastAsia"/>
          <w:b/>
          <w:sz w:val="24"/>
        </w:rPr>
        <w:t>教育背景</w:t>
      </w:r>
    </w:p>
    <w:p w14:paraId="0C1855C3" w14:textId="77777777" w:rsidR="00760C41" w:rsidRDefault="00760C41" w:rsidP="00760C41">
      <w:pPr>
        <w:pStyle w:val="af5"/>
        <w:numPr>
          <w:ilvl w:val="0"/>
          <w:numId w:val="26"/>
        </w:numPr>
        <w:spacing w:before="120"/>
        <w:ind w:left="690" w:hanging="240"/>
        <w:rPr>
          <w:rFonts w:ascii="宋体" w:eastAsia="宋体" w:hAnsi="Times New Roman"/>
          <w:color w:val="000000"/>
        </w:rPr>
      </w:pPr>
      <w:r w:rsidRPr="00760C41">
        <w:rPr>
          <w:rFonts w:ascii="宋体" w:eastAsia="宋体" w:hAnsi="Times New Roman" w:hint="eastAsia"/>
          <w:color w:val="000000"/>
        </w:rPr>
        <w:t>复旦大学，法学学士</w:t>
      </w:r>
    </w:p>
    <w:p w14:paraId="099BBEA5" w14:textId="77777777" w:rsidR="00760C41" w:rsidRDefault="00760C41" w:rsidP="00760C41">
      <w:pPr>
        <w:pStyle w:val="af5"/>
        <w:numPr>
          <w:ilvl w:val="0"/>
          <w:numId w:val="27"/>
        </w:numPr>
        <w:spacing w:before="120"/>
        <w:ind w:left="690" w:hanging="240"/>
        <w:rPr>
          <w:rFonts w:ascii="宋体" w:eastAsia="宋体" w:hAnsi="Times New Roman"/>
          <w:color w:val="000000"/>
        </w:rPr>
      </w:pPr>
      <w:r w:rsidRPr="00760C41">
        <w:rPr>
          <w:rFonts w:ascii="宋体" w:eastAsia="宋体" w:hAnsi="Times New Roman" w:hint="eastAsia"/>
          <w:color w:val="000000"/>
        </w:rPr>
        <w:t>香港大学，普通法法学硕士</w:t>
      </w:r>
    </w:p>
    <w:p w14:paraId="667677AB" w14:textId="77777777" w:rsidR="00760C41" w:rsidRDefault="00760C41" w:rsidP="00760C41">
      <w:pPr>
        <w:pStyle w:val="af5"/>
        <w:spacing w:after="0" w:line="480" w:lineRule="auto"/>
        <w:rPr>
          <w:rFonts w:ascii="宋体" w:eastAsia="宋体" w:hAnsi="宋体"/>
          <w:b/>
          <w:sz w:val="24"/>
        </w:rPr>
      </w:pPr>
      <w:r w:rsidRPr="00760C41">
        <w:rPr>
          <w:rFonts w:ascii="宋体" w:eastAsia="宋体" w:hAnsi="宋体" w:hint="eastAsia"/>
          <w:b/>
          <w:sz w:val="24"/>
        </w:rPr>
        <w:t>执业资格</w:t>
      </w:r>
    </w:p>
    <w:p w14:paraId="1420AF0B" w14:textId="77777777" w:rsidR="00760C41" w:rsidRDefault="00760C41" w:rsidP="00760C41">
      <w:pPr>
        <w:pStyle w:val="af5"/>
        <w:numPr>
          <w:ilvl w:val="0"/>
          <w:numId w:val="28"/>
        </w:numPr>
        <w:spacing w:before="120"/>
        <w:ind w:left="690" w:hanging="240"/>
        <w:rPr>
          <w:rFonts w:ascii="宋体" w:eastAsia="宋体" w:hAnsi="Times New Roman"/>
          <w:color w:val="000000"/>
        </w:rPr>
      </w:pPr>
      <w:r w:rsidRPr="00760C41">
        <w:rPr>
          <w:rFonts w:ascii="宋体" w:eastAsia="宋体" w:hAnsi="Times New Roman" w:hint="eastAsia"/>
          <w:color w:val="000000"/>
        </w:rPr>
        <w:t>中华人民共和国执业律师</w:t>
      </w:r>
    </w:p>
    <w:p w14:paraId="4979DD7C" w14:textId="77777777" w:rsidR="00760C41" w:rsidRDefault="00760C41" w:rsidP="00760C41">
      <w:pPr>
        <w:pStyle w:val="af5"/>
        <w:numPr>
          <w:ilvl w:val="0"/>
          <w:numId w:val="29"/>
        </w:numPr>
        <w:spacing w:before="120"/>
        <w:ind w:left="690" w:hanging="240"/>
        <w:rPr>
          <w:rFonts w:ascii="宋体" w:eastAsia="宋体" w:hAnsi="Times New Roman"/>
          <w:color w:val="000000"/>
        </w:rPr>
      </w:pPr>
      <w:r w:rsidRPr="00760C41">
        <w:rPr>
          <w:rFonts w:ascii="宋体" w:eastAsia="宋体" w:hAnsi="Times New Roman" w:hint="eastAsia"/>
          <w:color w:val="000000"/>
        </w:rPr>
        <w:t>香港特别行政区注册外地律师</w:t>
      </w:r>
    </w:p>
    <w:p w14:paraId="4E0AC07D" w14:textId="77777777" w:rsidR="00760C41" w:rsidRDefault="00760C41" w:rsidP="00760C41">
      <w:pPr>
        <w:pStyle w:val="af5"/>
        <w:spacing w:after="0" w:line="480" w:lineRule="auto"/>
        <w:rPr>
          <w:rFonts w:ascii="宋体" w:eastAsia="宋体" w:hAnsi="宋体"/>
          <w:b/>
          <w:sz w:val="24"/>
        </w:rPr>
      </w:pPr>
      <w:r w:rsidRPr="00760C41">
        <w:rPr>
          <w:rFonts w:ascii="宋体" w:eastAsia="宋体" w:hAnsi="宋体" w:hint="eastAsia"/>
          <w:b/>
          <w:sz w:val="24"/>
        </w:rPr>
        <w:t>职业背景</w:t>
      </w:r>
    </w:p>
    <w:p w14:paraId="4F0A196B" w14:textId="1CB3005B" w:rsidR="00A46A04" w:rsidRPr="00760C41" w:rsidRDefault="00760C41" w:rsidP="00760C41">
      <w:pPr>
        <w:pStyle w:val="af5"/>
        <w:numPr>
          <w:ilvl w:val="0"/>
          <w:numId w:val="30"/>
        </w:numPr>
        <w:spacing w:before="120"/>
        <w:ind w:left="690" w:hanging="240"/>
        <w:rPr>
          <w:rFonts w:ascii="宋体" w:eastAsia="宋体" w:hAnsi="Times New Roman"/>
          <w:color w:val="000000"/>
        </w:rPr>
      </w:pPr>
      <w:r w:rsidRPr="00760C41">
        <w:rPr>
          <w:rFonts w:ascii="宋体" w:eastAsia="宋体" w:hAnsi="Times New Roman" w:hint="eastAsia"/>
          <w:color w:val="000000"/>
        </w:rPr>
        <w:t>黄律师于</w:t>
      </w:r>
      <w:r w:rsidRPr="00760C41">
        <w:rPr>
          <w:rFonts w:ascii="宋体" w:eastAsia="宋体" w:hAnsi="Times New Roman"/>
          <w:color w:val="000000"/>
        </w:rPr>
        <w:t>2017年加入方达律师事务所。在加入方达律师事务所之前，黄律师此前曾在中伦律师事务所工作。</w:t>
      </w:r>
    </w:p>
    <w:sectPr w:rsidR="00A46A04" w:rsidRPr="00760C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F7A"/>
    <w:multiLevelType w:val="singleLevel"/>
    <w:tmpl w:val="65C001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12B05"/>
    <w:multiLevelType w:val="singleLevel"/>
    <w:tmpl w:val="2020DB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844A1"/>
    <w:multiLevelType w:val="singleLevel"/>
    <w:tmpl w:val="1592D6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55416"/>
    <w:multiLevelType w:val="singleLevel"/>
    <w:tmpl w:val="3FC6E0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6357CE"/>
    <w:multiLevelType w:val="singleLevel"/>
    <w:tmpl w:val="209ED8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AA21BC"/>
    <w:multiLevelType w:val="singleLevel"/>
    <w:tmpl w:val="344218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A112E0"/>
    <w:multiLevelType w:val="singleLevel"/>
    <w:tmpl w:val="C3ECC0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AB27D2"/>
    <w:multiLevelType w:val="singleLevel"/>
    <w:tmpl w:val="A7EA6C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AA5FFB"/>
    <w:multiLevelType w:val="singleLevel"/>
    <w:tmpl w:val="B64E47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CC31AB"/>
    <w:multiLevelType w:val="singleLevel"/>
    <w:tmpl w:val="A0A8E1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CC3B5F"/>
    <w:multiLevelType w:val="singleLevel"/>
    <w:tmpl w:val="597A26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60637B"/>
    <w:multiLevelType w:val="singleLevel"/>
    <w:tmpl w:val="00EE02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3F6201"/>
    <w:multiLevelType w:val="singleLevel"/>
    <w:tmpl w:val="710AFE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37C348E"/>
    <w:multiLevelType w:val="singleLevel"/>
    <w:tmpl w:val="5AD4D6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250837"/>
    <w:multiLevelType w:val="singleLevel"/>
    <w:tmpl w:val="95600B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01566D"/>
    <w:multiLevelType w:val="singleLevel"/>
    <w:tmpl w:val="24BC89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21478F"/>
    <w:multiLevelType w:val="singleLevel"/>
    <w:tmpl w:val="05DC0E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9B654F"/>
    <w:multiLevelType w:val="singleLevel"/>
    <w:tmpl w:val="344218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CD349E"/>
    <w:multiLevelType w:val="singleLevel"/>
    <w:tmpl w:val="2A22C7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8E7363"/>
    <w:multiLevelType w:val="singleLevel"/>
    <w:tmpl w:val="33627E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1B0D36"/>
    <w:multiLevelType w:val="singleLevel"/>
    <w:tmpl w:val="DC0651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457FC6"/>
    <w:multiLevelType w:val="singleLevel"/>
    <w:tmpl w:val="4656E4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B027E4"/>
    <w:multiLevelType w:val="singleLevel"/>
    <w:tmpl w:val="1A30EE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074A26"/>
    <w:multiLevelType w:val="singleLevel"/>
    <w:tmpl w:val="485681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B95492"/>
    <w:multiLevelType w:val="singleLevel"/>
    <w:tmpl w:val="2488EC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7F31A5"/>
    <w:multiLevelType w:val="singleLevel"/>
    <w:tmpl w:val="265883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0E1288"/>
    <w:multiLevelType w:val="singleLevel"/>
    <w:tmpl w:val="00FE7C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5E0815"/>
    <w:multiLevelType w:val="singleLevel"/>
    <w:tmpl w:val="C09A8D2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
  </w:num>
  <w:num w:numId="4">
    <w:abstractNumId w:val="16"/>
  </w:num>
  <w:num w:numId="5">
    <w:abstractNumId w:val="0"/>
  </w:num>
  <w:num w:numId="6">
    <w:abstractNumId w:val="28"/>
  </w:num>
  <w:num w:numId="7">
    <w:abstractNumId w:val="27"/>
  </w:num>
  <w:num w:numId="8">
    <w:abstractNumId w:val="4"/>
  </w:num>
  <w:num w:numId="9">
    <w:abstractNumId w:val="15"/>
  </w:num>
  <w:num w:numId="10">
    <w:abstractNumId w:val="2"/>
  </w:num>
  <w:num w:numId="11">
    <w:abstractNumId w:val="12"/>
  </w:num>
  <w:num w:numId="12">
    <w:abstractNumId w:val="22"/>
  </w:num>
  <w:num w:numId="13">
    <w:abstractNumId w:val="25"/>
  </w:num>
  <w:num w:numId="14">
    <w:abstractNumId w:val="7"/>
  </w:num>
  <w:num w:numId="15">
    <w:abstractNumId w:val="17"/>
  </w:num>
  <w:num w:numId="16">
    <w:abstractNumId w:val="18"/>
  </w:num>
  <w:num w:numId="17">
    <w:abstractNumId w:val="29"/>
  </w:num>
  <w:num w:numId="18">
    <w:abstractNumId w:val="24"/>
  </w:num>
  <w:num w:numId="19">
    <w:abstractNumId w:val="8"/>
  </w:num>
  <w:num w:numId="20">
    <w:abstractNumId w:val="21"/>
  </w:num>
  <w:num w:numId="21">
    <w:abstractNumId w:val="23"/>
  </w:num>
  <w:num w:numId="22">
    <w:abstractNumId w:val="9"/>
  </w:num>
  <w:num w:numId="23">
    <w:abstractNumId w:val="1"/>
  </w:num>
  <w:num w:numId="24">
    <w:abstractNumId w:val="11"/>
  </w:num>
  <w:num w:numId="25">
    <w:abstractNumId w:val="13"/>
  </w:num>
  <w:num w:numId="26">
    <w:abstractNumId w:val="20"/>
  </w:num>
  <w:num w:numId="27">
    <w:abstractNumId w:val="6"/>
  </w:num>
  <w:num w:numId="28">
    <w:abstractNumId w:val="26"/>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0C41"/>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0C41"/>
    <w:pPr>
      <w:spacing w:after="120"/>
    </w:pPr>
  </w:style>
  <w:style w:type="character" w:customStyle="1" w:styleId="af6">
    <w:name w:val="正文文本 字符"/>
    <w:basedOn w:val="a0"/>
    <w:link w:val="af5"/>
    <w:uiPriority w:val="99"/>
    <w:rsid w:val="00760C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CCF53-4E11-4855-B8D9-1835004EC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2026-07-09T22:59:00Z</dcterms:created>
  <dcterms:modified xsi:type="dcterms:W3CDTF">2026-07-09T22:59:00Z</dcterms:modified>
</cp:coreProperties>
</file>