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899599" w:rsidR="0049405C" w:rsidRPr="00187BAA" w:rsidRDefault="006D1E70" w:rsidP="006D1E70">
            <w:pPr>
              <w:spacing w:line="720" w:lineRule="auto"/>
              <w:rPr>
                <w:rFonts w:ascii="宋体" w:eastAsia="宋体" w:hAnsi="宋体"/>
                <w:color w:val="545551"/>
              </w:rPr>
            </w:pPr>
            <w:bookmarkStart w:id="0" w:name="xingming"/>
            <w:bookmarkStart w:id="1" w:name="_GoBack"/>
            <w:bookmarkEnd w:id="1"/>
            <w:r w:rsidRPr="006D1E70">
              <w:rPr>
                <w:rFonts w:ascii="宋体" w:eastAsia="宋体" w:hAnsi="Times New Roman" w:hint="eastAsia"/>
                <w:b/>
                <w:color w:val="000000"/>
                <w:sz w:val="48"/>
              </w:rPr>
              <w:t>王文博</w:t>
            </w:r>
            <w:bookmarkEnd w:id="0"/>
          </w:p>
          <w:p w14:paraId="706EB16B" w14:textId="623CF04A" w:rsidR="0049405C" w:rsidRPr="00187BAA" w:rsidRDefault="006D1E70" w:rsidP="006D1E70">
            <w:pPr>
              <w:spacing w:line="360" w:lineRule="auto"/>
              <w:rPr>
                <w:rFonts w:ascii="宋体" w:eastAsia="宋体" w:hAnsi="宋体"/>
                <w:b/>
                <w:bCs/>
                <w:color w:val="545551"/>
              </w:rPr>
            </w:pPr>
            <w:bookmarkStart w:id="2" w:name="didian"/>
            <w:r w:rsidRPr="006D1E70">
              <w:rPr>
                <w:rFonts w:ascii="宋体" w:eastAsia="宋体" w:hAnsi="Times New Roman" w:hint="eastAsia"/>
                <w:b/>
                <w:bCs/>
                <w:color w:val="000000"/>
              </w:rPr>
              <w:t>合伙人·上海</w:t>
            </w:r>
            <w:bookmarkEnd w:id="2"/>
          </w:p>
          <w:p w14:paraId="6199424A" w14:textId="56DB28F6" w:rsidR="0049405C" w:rsidRPr="00187BAA" w:rsidRDefault="006D1E70" w:rsidP="006D1E70">
            <w:pPr>
              <w:spacing w:line="360" w:lineRule="auto"/>
              <w:rPr>
                <w:rFonts w:ascii="宋体" w:eastAsia="宋体" w:hAnsi="宋体"/>
                <w:color w:val="545551"/>
              </w:rPr>
            </w:pPr>
            <w:bookmarkStart w:id="3" w:name="dianhua"/>
            <w:r w:rsidRPr="006D1E70">
              <w:rPr>
                <w:rFonts w:ascii="宋体" w:eastAsia="宋体" w:hAnsi="Times New Roman"/>
                <w:color w:val="000000"/>
              </w:rPr>
              <w:t xml:space="preserve">+86 21 6263 5963 </w:t>
            </w:r>
            <w:bookmarkEnd w:id="3"/>
          </w:p>
          <w:p w14:paraId="4F910ACA" w14:textId="30BF5CA7" w:rsidR="0049405C" w:rsidRPr="00187BAA" w:rsidRDefault="006D1E70" w:rsidP="006D1E70">
            <w:pPr>
              <w:spacing w:line="360" w:lineRule="auto"/>
              <w:rPr>
                <w:rFonts w:ascii="宋体" w:eastAsia="宋体" w:hAnsi="宋体"/>
                <w:color w:val="000000"/>
              </w:rPr>
            </w:pPr>
            <w:bookmarkStart w:id="4" w:name="youxiang"/>
            <w:r w:rsidRPr="006D1E70">
              <w:rPr>
                <w:rFonts w:ascii="宋体" w:eastAsia="宋体" w:hAnsi="Times New Roman"/>
                <w:color w:val="000000"/>
              </w:rPr>
              <w:t>amber.wang@fangdalaw.com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820FF52" w:rsidR="0049405C" w:rsidRPr="00187BAA" w:rsidRDefault="006D1E7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4EFDBFD" wp14:editId="6474734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852531A" w:rsidR="009465FB" w:rsidRPr="00187BAA" w:rsidRDefault="006D1E70" w:rsidP="007177F3">
            <w:pPr>
              <w:rPr>
                <w:rFonts w:ascii="宋体" w:eastAsia="宋体" w:hAnsi="宋体"/>
                <w:color w:val="000000"/>
                <w:szCs w:val="21"/>
              </w:rPr>
            </w:pPr>
            <w:bookmarkStart w:id="6" w:name="zhiyelingyu"/>
            <w:r w:rsidRPr="006D1E70">
              <w:rPr>
                <w:rFonts w:ascii="宋体" w:eastAsia="宋体" w:hAnsi="Times New Roman" w:hint="eastAsia"/>
                <w:color w:val="000000"/>
                <w:szCs w:val="21"/>
              </w:rPr>
              <w:t>王文博律师专长房地产、公司并购、建筑工程业务，主要包括房地产项目收购及处置、项目合作开发、商业及办公租赁、物业管理、建筑工程和一般公司事务等。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F42A84" w14:textId="77777777" w:rsidR="006D1E7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F89A65" w14:textId="77777777" w:rsidR="006D1E70" w:rsidRDefault="006D1E70" w:rsidP="006D1E70">
      <w:pPr>
        <w:pStyle w:val="af5"/>
        <w:spacing w:after="0" w:line="480" w:lineRule="auto"/>
        <w:rPr>
          <w:rFonts w:ascii="宋体" w:eastAsia="宋体" w:hAnsi="宋体"/>
          <w:b/>
          <w:sz w:val="24"/>
        </w:rPr>
      </w:pPr>
      <w:r w:rsidRPr="006D1E70">
        <w:rPr>
          <w:rFonts w:ascii="宋体" w:eastAsia="宋体" w:hAnsi="宋体" w:hint="eastAsia"/>
          <w:b/>
          <w:sz w:val="24"/>
        </w:rPr>
        <w:t>近期代理的主要案件</w:t>
      </w:r>
    </w:p>
    <w:p w14:paraId="2D4E0189" w14:textId="77777777" w:rsidR="006D1E70" w:rsidRDefault="006D1E70" w:rsidP="006D1E70">
      <w:pPr>
        <w:pStyle w:val="af5"/>
        <w:spacing w:before="120"/>
        <w:rPr>
          <w:rFonts w:ascii="宋体" w:eastAsia="宋体" w:hAnsi="Times New Roman"/>
          <w:color w:val="000000"/>
        </w:rPr>
      </w:pPr>
      <w:r w:rsidRPr="006D1E70">
        <w:rPr>
          <w:rFonts w:ascii="宋体" w:eastAsia="宋体" w:hAnsi="Times New Roman" w:hint="eastAsia"/>
          <w:color w:val="000000"/>
        </w:rPr>
        <w:t>房地产项目收购及处置</w:t>
      </w:r>
    </w:p>
    <w:p w14:paraId="6FB1DC9E" w14:textId="77777777" w:rsidR="006D1E70" w:rsidRDefault="006D1E70" w:rsidP="006D1E70">
      <w:pPr>
        <w:pStyle w:val="af5"/>
        <w:numPr>
          <w:ilvl w:val="0"/>
          <w:numId w:val="4"/>
        </w:numPr>
        <w:spacing w:before="120"/>
        <w:ind w:left="690" w:hanging="240"/>
        <w:rPr>
          <w:rFonts w:ascii="宋体" w:eastAsia="宋体" w:hAnsi="Times New Roman"/>
          <w:color w:val="000000"/>
        </w:rPr>
      </w:pPr>
      <w:r w:rsidRPr="006D1E70">
        <w:rPr>
          <w:rFonts w:ascii="宋体" w:eastAsia="宋体" w:hAnsi="Times New Roman" w:hint="eastAsia"/>
          <w:color w:val="000000"/>
        </w:rPr>
        <w:t>代表博枫（</w:t>
      </w:r>
      <w:r w:rsidRPr="006D1E70">
        <w:rPr>
          <w:rFonts w:ascii="宋体" w:eastAsia="宋体" w:hAnsi="Times New Roman"/>
          <w:color w:val="000000"/>
        </w:rPr>
        <w:t>Brookfield）为其在上海、北京、重庆、西安、青岛、吴江等城市收购多个商办综合体及工业物流地产项目，及其在东莞市向Hines出售某工业物流地产项目提供法律服务</w:t>
      </w:r>
    </w:p>
    <w:p w14:paraId="324C3E5F" w14:textId="77777777" w:rsidR="006D1E70" w:rsidRDefault="006D1E70" w:rsidP="006D1E70">
      <w:pPr>
        <w:pStyle w:val="af5"/>
        <w:numPr>
          <w:ilvl w:val="0"/>
          <w:numId w:val="5"/>
        </w:numPr>
        <w:spacing w:before="120"/>
        <w:ind w:left="690" w:hanging="240"/>
        <w:rPr>
          <w:rFonts w:ascii="宋体" w:eastAsia="宋体" w:hAnsi="Times New Roman"/>
          <w:color w:val="000000"/>
        </w:rPr>
      </w:pPr>
      <w:r w:rsidRPr="006D1E70">
        <w:rPr>
          <w:rFonts w:ascii="宋体" w:eastAsia="宋体" w:hAnsi="Times New Roman" w:hint="eastAsia"/>
          <w:color w:val="000000"/>
        </w:rPr>
        <w:t>代表基汇资本（</w:t>
      </w:r>
      <w:r w:rsidRPr="006D1E70">
        <w:rPr>
          <w:rFonts w:ascii="宋体" w:eastAsia="宋体" w:hAnsi="Times New Roman"/>
          <w:color w:val="000000"/>
        </w:rPr>
        <w:t>Gaw Capital）为其在上海收购多个商办综合体项目及工业物流地产项目提供法律服务</w:t>
      </w:r>
    </w:p>
    <w:p w14:paraId="69D82F0C" w14:textId="77777777" w:rsidR="006D1E70" w:rsidRDefault="006D1E70" w:rsidP="006D1E70">
      <w:pPr>
        <w:pStyle w:val="af5"/>
        <w:numPr>
          <w:ilvl w:val="0"/>
          <w:numId w:val="6"/>
        </w:numPr>
        <w:spacing w:before="120"/>
        <w:ind w:left="690" w:hanging="240"/>
        <w:rPr>
          <w:rFonts w:ascii="宋体" w:eastAsia="宋体" w:hAnsi="Times New Roman"/>
          <w:color w:val="000000"/>
        </w:rPr>
      </w:pPr>
      <w:r w:rsidRPr="006D1E70">
        <w:rPr>
          <w:rFonts w:ascii="宋体" w:eastAsia="宋体" w:hAnsi="Times New Roman" w:hint="eastAsia"/>
          <w:color w:val="000000"/>
        </w:rPr>
        <w:t>代表领盛（</w:t>
      </w:r>
      <w:r w:rsidRPr="006D1E70">
        <w:rPr>
          <w:rFonts w:ascii="宋体" w:eastAsia="宋体" w:hAnsi="Times New Roman"/>
          <w:color w:val="000000"/>
        </w:rPr>
        <w:t>LaSalle）为其在上海、天津、苏州等城市收购多个工业物流地产项目提供法律服务</w:t>
      </w:r>
    </w:p>
    <w:p w14:paraId="41815085" w14:textId="77777777" w:rsidR="006D1E70" w:rsidRDefault="006D1E70" w:rsidP="006D1E70">
      <w:pPr>
        <w:pStyle w:val="af5"/>
        <w:numPr>
          <w:ilvl w:val="0"/>
          <w:numId w:val="7"/>
        </w:numPr>
        <w:spacing w:before="120"/>
        <w:ind w:left="690" w:hanging="240"/>
        <w:rPr>
          <w:rFonts w:ascii="宋体" w:eastAsia="宋体" w:hAnsi="Times New Roman"/>
          <w:color w:val="000000"/>
        </w:rPr>
      </w:pPr>
      <w:r w:rsidRPr="006D1E70">
        <w:rPr>
          <w:rFonts w:ascii="宋体" w:eastAsia="宋体" w:hAnsi="Times New Roman" w:hint="eastAsia"/>
          <w:color w:val="000000"/>
        </w:rPr>
        <w:t>代表美国华平投资（</w:t>
      </w:r>
      <w:r w:rsidRPr="006D1E70">
        <w:rPr>
          <w:rFonts w:ascii="宋体" w:eastAsia="宋体" w:hAnsi="Times New Roman"/>
          <w:color w:val="000000"/>
        </w:rPr>
        <w:t>Nova）为其在上海、天津等城市收购多个商业、办公、工业不动产项目，以及与南丰集团共同投资上海市多个商业不动产项目提供法律服务</w:t>
      </w:r>
    </w:p>
    <w:p w14:paraId="2A08F876" w14:textId="77777777" w:rsidR="006D1E70" w:rsidRDefault="006D1E70" w:rsidP="006D1E70">
      <w:pPr>
        <w:pStyle w:val="af5"/>
        <w:numPr>
          <w:ilvl w:val="0"/>
          <w:numId w:val="8"/>
        </w:numPr>
        <w:spacing w:before="120"/>
        <w:ind w:left="690" w:hanging="240"/>
        <w:rPr>
          <w:rFonts w:ascii="宋体" w:eastAsia="宋体" w:hAnsi="Times New Roman"/>
          <w:color w:val="000000"/>
        </w:rPr>
      </w:pPr>
      <w:r w:rsidRPr="006D1E70">
        <w:rPr>
          <w:rFonts w:ascii="宋体" w:eastAsia="宋体" w:hAnsi="Times New Roman" w:hint="eastAsia"/>
          <w:color w:val="000000"/>
        </w:rPr>
        <w:t>代表乐歌集团（</w:t>
      </w:r>
      <w:r w:rsidRPr="006D1E70">
        <w:rPr>
          <w:rFonts w:ascii="宋体" w:eastAsia="宋体" w:hAnsi="Times New Roman"/>
          <w:color w:val="000000"/>
        </w:rPr>
        <w:t>Logos）为其在天津、海宁等城市收购多个工业物流地产项目提供法律服务</w:t>
      </w:r>
    </w:p>
    <w:p w14:paraId="2B23B92F" w14:textId="77777777" w:rsidR="006D1E70" w:rsidRDefault="006D1E70" w:rsidP="006D1E70">
      <w:pPr>
        <w:pStyle w:val="af5"/>
        <w:numPr>
          <w:ilvl w:val="0"/>
          <w:numId w:val="9"/>
        </w:numPr>
        <w:spacing w:before="120"/>
        <w:ind w:left="690" w:hanging="240"/>
        <w:rPr>
          <w:rFonts w:ascii="宋体" w:eastAsia="宋体" w:hAnsi="Times New Roman"/>
          <w:color w:val="000000"/>
        </w:rPr>
      </w:pPr>
      <w:r w:rsidRPr="006D1E70">
        <w:rPr>
          <w:rFonts w:ascii="宋体" w:eastAsia="宋体" w:hAnsi="Times New Roman" w:hint="eastAsia"/>
          <w:color w:val="000000"/>
        </w:rPr>
        <w:t>代表创邑（</w:t>
      </w:r>
      <w:r w:rsidRPr="006D1E70">
        <w:rPr>
          <w:rFonts w:ascii="宋体" w:eastAsia="宋体" w:hAnsi="Times New Roman"/>
          <w:color w:val="000000"/>
        </w:rPr>
        <w:t>Creator）为其在上海市收购多个商业、办公地产项目提供法律服务</w:t>
      </w:r>
    </w:p>
    <w:p w14:paraId="38A1358F" w14:textId="77777777" w:rsidR="006D1E70" w:rsidRDefault="006D1E70" w:rsidP="006D1E70">
      <w:pPr>
        <w:pStyle w:val="af5"/>
        <w:numPr>
          <w:ilvl w:val="0"/>
          <w:numId w:val="10"/>
        </w:numPr>
        <w:spacing w:before="120"/>
        <w:ind w:left="690" w:hanging="240"/>
        <w:rPr>
          <w:rFonts w:ascii="宋体" w:eastAsia="宋体" w:hAnsi="Times New Roman"/>
          <w:color w:val="000000"/>
        </w:rPr>
      </w:pPr>
      <w:r w:rsidRPr="006D1E70">
        <w:rPr>
          <w:rFonts w:ascii="宋体" w:eastAsia="宋体" w:hAnsi="Times New Roman" w:hint="eastAsia"/>
          <w:color w:val="000000"/>
        </w:rPr>
        <w:t>代表平安不动产为其在上海、北京、杭州、宁波、成都等城市投资多个商办综合体项目提供法律服务</w:t>
      </w:r>
    </w:p>
    <w:p w14:paraId="66403D34" w14:textId="77777777" w:rsidR="006D1E70" w:rsidRDefault="006D1E70" w:rsidP="006D1E70">
      <w:pPr>
        <w:pStyle w:val="af5"/>
        <w:numPr>
          <w:ilvl w:val="0"/>
          <w:numId w:val="11"/>
        </w:numPr>
        <w:spacing w:before="120"/>
        <w:ind w:left="690" w:hanging="240"/>
        <w:rPr>
          <w:rFonts w:ascii="宋体" w:eastAsia="宋体" w:hAnsi="Times New Roman"/>
          <w:color w:val="000000"/>
        </w:rPr>
      </w:pPr>
      <w:r w:rsidRPr="006D1E70">
        <w:rPr>
          <w:rFonts w:ascii="宋体" w:eastAsia="宋体" w:hAnsi="Times New Roman" w:hint="eastAsia"/>
          <w:color w:val="000000"/>
        </w:rPr>
        <w:t>代表新加坡城市发展集团（</w:t>
      </w:r>
      <w:r w:rsidRPr="006D1E70">
        <w:rPr>
          <w:rFonts w:ascii="宋体" w:eastAsia="宋体" w:hAnsi="Times New Roman"/>
          <w:color w:val="000000"/>
        </w:rPr>
        <w:t>CDL）为其在各大城市收购上百个商业、办公、住宅不动产综合体项目提供法律服务</w:t>
      </w:r>
    </w:p>
    <w:p w14:paraId="21B5A9C4" w14:textId="77777777" w:rsidR="006D1E70" w:rsidRDefault="006D1E70" w:rsidP="006D1E70">
      <w:pPr>
        <w:pStyle w:val="af5"/>
        <w:numPr>
          <w:ilvl w:val="0"/>
          <w:numId w:val="12"/>
        </w:numPr>
        <w:spacing w:before="120"/>
        <w:ind w:left="690" w:hanging="240"/>
        <w:rPr>
          <w:rFonts w:ascii="宋体" w:eastAsia="宋体" w:hAnsi="Times New Roman"/>
          <w:color w:val="000000"/>
        </w:rPr>
      </w:pPr>
      <w:r w:rsidRPr="006D1E70">
        <w:rPr>
          <w:rFonts w:ascii="宋体" w:eastAsia="宋体" w:hAnsi="Times New Roman" w:hint="eastAsia"/>
          <w:color w:val="000000"/>
        </w:rPr>
        <w:t>代表海通证券为其在上海市收购某办公不动产项目提供法律服务</w:t>
      </w:r>
    </w:p>
    <w:p w14:paraId="78415A58" w14:textId="77777777" w:rsidR="006D1E70" w:rsidRDefault="006D1E70" w:rsidP="006D1E70">
      <w:pPr>
        <w:pStyle w:val="af5"/>
        <w:numPr>
          <w:ilvl w:val="0"/>
          <w:numId w:val="13"/>
        </w:numPr>
        <w:spacing w:before="120"/>
        <w:ind w:left="690" w:hanging="240"/>
        <w:rPr>
          <w:rFonts w:ascii="宋体" w:eastAsia="宋体" w:hAnsi="Times New Roman"/>
          <w:color w:val="000000"/>
        </w:rPr>
      </w:pPr>
      <w:r w:rsidRPr="006D1E70">
        <w:rPr>
          <w:rFonts w:ascii="宋体" w:eastAsia="宋体" w:hAnsi="Times New Roman" w:hint="eastAsia"/>
          <w:color w:val="000000"/>
        </w:rPr>
        <w:t>代表美国华平投资为其在苏州市收购某工业物流不动产项目提供法律服务</w:t>
      </w:r>
    </w:p>
    <w:p w14:paraId="645B03CD" w14:textId="77777777" w:rsidR="006D1E70" w:rsidRDefault="006D1E70" w:rsidP="006D1E70">
      <w:pPr>
        <w:pStyle w:val="af5"/>
        <w:numPr>
          <w:ilvl w:val="0"/>
          <w:numId w:val="14"/>
        </w:numPr>
        <w:spacing w:before="120"/>
        <w:ind w:left="690" w:hanging="240"/>
        <w:rPr>
          <w:rFonts w:ascii="宋体" w:eastAsia="宋体" w:hAnsi="Times New Roman"/>
          <w:color w:val="000000"/>
        </w:rPr>
      </w:pPr>
      <w:r w:rsidRPr="006D1E70">
        <w:rPr>
          <w:rFonts w:ascii="宋体" w:eastAsia="宋体" w:hAnsi="Times New Roman" w:hint="eastAsia"/>
          <w:color w:val="000000"/>
        </w:rPr>
        <w:t>代表</w:t>
      </w:r>
      <w:r w:rsidRPr="006D1E70">
        <w:rPr>
          <w:rFonts w:ascii="宋体" w:eastAsia="宋体" w:hAnsi="Times New Roman"/>
          <w:color w:val="000000"/>
        </w:rPr>
        <w:t>SC Capital为其在苏州、太仓等城市收购多个工业物流不动产项目提供法律服务</w:t>
      </w:r>
    </w:p>
    <w:p w14:paraId="297EDA95" w14:textId="77777777" w:rsidR="006D1E70" w:rsidRDefault="006D1E70" w:rsidP="006D1E70">
      <w:pPr>
        <w:pStyle w:val="af5"/>
        <w:numPr>
          <w:ilvl w:val="0"/>
          <w:numId w:val="15"/>
        </w:numPr>
        <w:spacing w:before="120"/>
        <w:ind w:left="690" w:hanging="240"/>
        <w:rPr>
          <w:rFonts w:ascii="宋体" w:eastAsia="宋体" w:hAnsi="Times New Roman"/>
          <w:color w:val="000000"/>
        </w:rPr>
      </w:pPr>
      <w:r w:rsidRPr="006D1E70">
        <w:rPr>
          <w:rFonts w:ascii="宋体" w:eastAsia="宋体" w:hAnsi="Times New Roman" w:hint="eastAsia"/>
          <w:color w:val="000000"/>
        </w:rPr>
        <w:t>代表光大控股为其在上海市收购某商业不动产项目提供法律服务</w:t>
      </w:r>
    </w:p>
    <w:p w14:paraId="782084ED" w14:textId="77777777" w:rsidR="006D1E70" w:rsidRDefault="006D1E70" w:rsidP="006D1E70">
      <w:pPr>
        <w:pStyle w:val="af5"/>
        <w:numPr>
          <w:ilvl w:val="0"/>
          <w:numId w:val="16"/>
        </w:numPr>
        <w:spacing w:before="120"/>
        <w:ind w:left="690" w:hanging="240"/>
        <w:rPr>
          <w:rFonts w:ascii="宋体" w:eastAsia="宋体" w:hAnsi="Times New Roman"/>
          <w:color w:val="000000"/>
        </w:rPr>
      </w:pPr>
      <w:r w:rsidRPr="006D1E70">
        <w:rPr>
          <w:rFonts w:ascii="宋体" w:eastAsia="宋体" w:hAnsi="Times New Roman" w:hint="eastAsia"/>
          <w:color w:val="000000"/>
        </w:rPr>
        <w:t>代表中信泰富为其在武汉市出售某商业不动产项目提供法律服务</w:t>
      </w:r>
    </w:p>
    <w:p w14:paraId="032F26B9" w14:textId="77777777" w:rsidR="006D1E70" w:rsidRDefault="006D1E70" w:rsidP="006D1E70">
      <w:pPr>
        <w:pStyle w:val="af5"/>
        <w:numPr>
          <w:ilvl w:val="0"/>
          <w:numId w:val="17"/>
        </w:numPr>
        <w:spacing w:before="120"/>
        <w:ind w:left="690" w:hanging="240"/>
        <w:rPr>
          <w:rFonts w:ascii="宋体" w:eastAsia="宋体" w:hAnsi="Times New Roman"/>
          <w:color w:val="000000"/>
        </w:rPr>
      </w:pPr>
      <w:r w:rsidRPr="006D1E70">
        <w:rPr>
          <w:rFonts w:ascii="宋体" w:eastAsia="宋体" w:hAnsi="Times New Roman" w:hint="eastAsia"/>
          <w:color w:val="000000"/>
        </w:rPr>
        <w:t>代表怡和集团为其在成都市出售某商业及住宅综合体项目提供法律服务</w:t>
      </w:r>
    </w:p>
    <w:p w14:paraId="45034257" w14:textId="77777777" w:rsidR="006D1E70" w:rsidRDefault="006D1E70" w:rsidP="006D1E70">
      <w:pPr>
        <w:pStyle w:val="af5"/>
        <w:numPr>
          <w:ilvl w:val="0"/>
          <w:numId w:val="18"/>
        </w:numPr>
        <w:spacing w:before="120"/>
        <w:ind w:left="690" w:hanging="240"/>
        <w:rPr>
          <w:rFonts w:ascii="宋体" w:eastAsia="宋体" w:hAnsi="Times New Roman"/>
          <w:color w:val="000000"/>
        </w:rPr>
      </w:pPr>
      <w:r w:rsidRPr="006D1E70">
        <w:rPr>
          <w:rFonts w:ascii="宋体" w:eastAsia="宋体" w:hAnsi="Times New Roman" w:hint="eastAsia"/>
          <w:color w:val="000000"/>
        </w:rPr>
        <w:t>代表云南城投为其在上海市收购某别墅住宅不动产项目提供法律服务</w:t>
      </w:r>
    </w:p>
    <w:p w14:paraId="20932BC0" w14:textId="77777777" w:rsidR="006D1E70" w:rsidRDefault="006D1E70" w:rsidP="006D1E70">
      <w:pPr>
        <w:pStyle w:val="af5"/>
        <w:numPr>
          <w:ilvl w:val="0"/>
          <w:numId w:val="19"/>
        </w:numPr>
        <w:spacing w:before="120"/>
        <w:ind w:left="690" w:hanging="240"/>
        <w:rPr>
          <w:rFonts w:ascii="宋体" w:eastAsia="宋体" w:hAnsi="Times New Roman"/>
          <w:color w:val="000000"/>
        </w:rPr>
      </w:pPr>
      <w:r w:rsidRPr="006D1E70">
        <w:rPr>
          <w:rFonts w:ascii="宋体" w:eastAsia="宋体" w:hAnsi="Times New Roman" w:hint="eastAsia"/>
          <w:color w:val="000000"/>
        </w:rPr>
        <w:t>代表利丰集团为其出售位于广东省的上百家便利店零售业务提供法律服务</w:t>
      </w:r>
    </w:p>
    <w:p w14:paraId="0C5AE1FE" w14:textId="77777777" w:rsidR="006D1E70" w:rsidRDefault="006D1E70" w:rsidP="006D1E70">
      <w:pPr>
        <w:pStyle w:val="af5"/>
        <w:spacing w:before="120"/>
        <w:rPr>
          <w:rFonts w:ascii="宋体" w:eastAsia="宋体" w:hAnsi="Times New Roman"/>
          <w:color w:val="000000"/>
        </w:rPr>
      </w:pPr>
      <w:r w:rsidRPr="006D1E70">
        <w:rPr>
          <w:rFonts w:ascii="宋体" w:eastAsia="宋体" w:hAnsi="Times New Roman" w:hint="eastAsia"/>
          <w:color w:val="000000"/>
        </w:rPr>
        <w:t>房地产项目合作开发</w:t>
      </w:r>
    </w:p>
    <w:p w14:paraId="06BB419D" w14:textId="77777777" w:rsidR="006D1E70" w:rsidRDefault="006D1E70" w:rsidP="006D1E70">
      <w:pPr>
        <w:pStyle w:val="af5"/>
        <w:numPr>
          <w:ilvl w:val="0"/>
          <w:numId w:val="20"/>
        </w:numPr>
        <w:spacing w:before="120"/>
        <w:ind w:left="690" w:hanging="240"/>
        <w:rPr>
          <w:rFonts w:ascii="宋体" w:eastAsia="宋体" w:hAnsi="Times New Roman"/>
          <w:color w:val="000000"/>
        </w:rPr>
      </w:pPr>
      <w:r w:rsidRPr="006D1E70">
        <w:rPr>
          <w:rFonts w:ascii="宋体" w:eastAsia="宋体" w:hAnsi="Times New Roman" w:hint="eastAsia"/>
          <w:color w:val="000000"/>
        </w:rPr>
        <w:t>代表香港置地为其在上海市与旭辉集团合作受让及开发某商业地产项目提供法律服务</w:t>
      </w:r>
    </w:p>
    <w:p w14:paraId="4029CD27" w14:textId="77777777" w:rsidR="006D1E70" w:rsidRDefault="006D1E70" w:rsidP="006D1E70">
      <w:pPr>
        <w:pStyle w:val="af5"/>
        <w:numPr>
          <w:ilvl w:val="0"/>
          <w:numId w:val="21"/>
        </w:numPr>
        <w:spacing w:before="120"/>
        <w:ind w:left="690" w:hanging="240"/>
        <w:rPr>
          <w:rFonts w:ascii="宋体" w:eastAsia="宋体" w:hAnsi="Times New Roman"/>
          <w:color w:val="000000"/>
        </w:rPr>
      </w:pPr>
      <w:r w:rsidRPr="006D1E70">
        <w:rPr>
          <w:rFonts w:ascii="宋体" w:eastAsia="宋体" w:hAnsi="Times New Roman" w:hint="eastAsia"/>
          <w:color w:val="000000"/>
        </w:rPr>
        <w:t>代表中信泰富为其在济南市与济南市政府合作受让及开发某济南地标性商业地产项目提供法律服务</w:t>
      </w:r>
    </w:p>
    <w:p w14:paraId="37CDAB2F" w14:textId="77777777" w:rsidR="006D1E70" w:rsidRDefault="006D1E70" w:rsidP="006D1E70">
      <w:pPr>
        <w:pStyle w:val="af5"/>
        <w:numPr>
          <w:ilvl w:val="0"/>
          <w:numId w:val="22"/>
        </w:numPr>
        <w:spacing w:before="120"/>
        <w:ind w:left="690" w:hanging="240"/>
        <w:rPr>
          <w:rFonts w:ascii="宋体" w:eastAsia="宋体" w:hAnsi="Times New Roman"/>
          <w:color w:val="000000"/>
        </w:rPr>
      </w:pPr>
      <w:r w:rsidRPr="006D1E70">
        <w:rPr>
          <w:rFonts w:ascii="宋体" w:eastAsia="宋体" w:hAnsi="Times New Roman" w:hint="eastAsia"/>
          <w:color w:val="000000"/>
        </w:rPr>
        <w:t>代表新世界</w:t>
      </w:r>
      <w:r w:rsidRPr="006D1E70">
        <w:rPr>
          <w:rFonts w:ascii="宋体" w:eastAsia="宋体" w:hAnsi="Times New Roman"/>
          <w:color w:val="000000"/>
        </w:rPr>
        <w:t>/周大福为在深圳前海合作开发某商业办公综合体项目及后续向汇丰集团出售部分物业提供法律服务</w:t>
      </w:r>
    </w:p>
    <w:p w14:paraId="768D3A97" w14:textId="77777777" w:rsidR="006D1E70" w:rsidRDefault="006D1E70" w:rsidP="006D1E70">
      <w:pPr>
        <w:pStyle w:val="af5"/>
        <w:numPr>
          <w:ilvl w:val="0"/>
          <w:numId w:val="23"/>
        </w:numPr>
        <w:spacing w:before="120"/>
        <w:ind w:left="690" w:hanging="240"/>
        <w:rPr>
          <w:rFonts w:ascii="宋体" w:eastAsia="宋体" w:hAnsi="Times New Roman"/>
          <w:color w:val="000000"/>
        </w:rPr>
      </w:pPr>
      <w:r w:rsidRPr="006D1E70">
        <w:rPr>
          <w:rFonts w:ascii="宋体" w:eastAsia="宋体" w:hAnsi="Times New Roman" w:hint="eastAsia"/>
          <w:color w:val="000000"/>
        </w:rPr>
        <w:t>代表美国华平投资（</w:t>
      </w:r>
      <w:r w:rsidRPr="006D1E70">
        <w:rPr>
          <w:rFonts w:ascii="宋体" w:eastAsia="宋体" w:hAnsi="Times New Roman"/>
          <w:color w:val="000000"/>
        </w:rPr>
        <w:t>Nova）为其在上海市与万科合作受让及开发某商业地产项目提供法律服务</w:t>
      </w:r>
    </w:p>
    <w:p w14:paraId="4D928804" w14:textId="77777777" w:rsidR="006D1E70" w:rsidRDefault="006D1E70" w:rsidP="006D1E70">
      <w:pPr>
        <w:pStyle w:val="af5"/>
        <w:numPr>
          <w:ilvl w:val="0"/>
          <w:numId w:val="24"/>
        </w:numPr>
        <w:spacing w:before="120"/>
        <w:ind w:left="690" w:hanging="240"/>
        <w:rPr>
          <w:rFonts w:ascii="宋体" w:eastAsia="宋体" w:hAnsi="Times New Roman"/>
          <w:color w:val="000000"/>
        </w:rPr>
      </w:pPr>
      <w:r w:rsidRPr="006D1E70">
        <w:rPr>
          <w:rFonts w:ascii="宋体" w:eastAsia="宋体" w:hAnsi="Times New Roman" w:hint="eastAsia"/>
          <w:color w:val="000000"/>
        </w:rPr>
        <w:t>代表中华企业为其在上海市与华润集团、信德集团合作开发某商业、住宅综合体项目及其后续退出提供法律服务</w:t>
      </w:r>
    </w:p>
    <w:p w14:paraId="4457826D" w14:textId="77777777" w:rsidR="006D1E70" w:rsidRDefault="006D1E70" w:rsidP="006D1E70">
      <w:pPr>
        <w:pStyle w:val="af5"/>
        <w:spacing w:before="120"/>
        <w:rPr>
          <w:rFonts w:ascii="宋体" w:eastAsia="宋体" w:hAnsi="Times New Roman"/>
          <w:color w:val="000000"/>
        </w:rPr>
      </w:pPr>
      <w:r w:rsidRPr="006D1E70">
        <w:rPr>
          <w:rFonts w:ascii="宋体" w:eastAsia="宋体" w:hAnsi="Times New Roman" w:hint="eastAsia"/>
          <w:color w:val="000000"/>
        </w:rPr>
        <w:t>租赁、建筑工程及其他</w:t>
      </w:r>
    </w:p>
    <w:p w14:paraId="6CE68BDE" w14:textId="77777777" w:rsidR="006D1E70" w:rsidRDefault="006D1E70" w:rsidP="006D1E70">
      <w:pPr>
        <w:pStyle w:val="af5"/>
        <w:numPr>
          <w:ilvl w:val="0"/>
          <w:numId w:val="25"/>
        </w:numPr>
        <w:spacing w:before="120"/>
        <w:ind w:left="690" w:hanging="240"/>
        <w:rPr>
          <w:rFonts w:ascii="宋体" w:eastAsia="宋体" w:hAnsi="Times New Roman"/>
          <w:color w:val="000000"/>
        </w:rPr>
      </w:pPr>
      <w:r w:rsidRPr="006D1E70">
        <w:rPr>
          <w:rFonts w:ascii="宋体" w:eastAsia="宋体" w:hAnsi="Times New Roman" w:hint="eastAsia"/>
          <w:color w:val="000000"/>
        </w:rPr>
        <w:t>代表苹果（</w:t>
      </w:r>
      <w:r w:rsidRPr="006D1E70">
        <w:rPr>
          <w:rFonts w:ascii="宋体" w:eastAsia="宋体" w:hAnsi="Times New Roman"/>
          <w:color w:val="000000"/>
        </w:rPr>
        <w:t>Apple）、Marks &amp; Spencer、H &amp; M、GAP等为其在中国各大城市开设零售店及租赁相关事项提供法律服务</w:t>
      </w:r>
    </w:p>
    <w:p w14:paraId="52B87967" w14:textId="77777777" w:rsidR="006D1E70" w:rsidRDefault="006D1E70" w:rsidP="006D1E70">
      <w:pPr>
        <w:pStyle w:val="af5"/>
        <w:numPr>
          <w:ilvl w:val="0"/>
          <w:numId w:val="26"/>
        </w:numPr>
        <w:spacing w:before="120"/>
        <w:ind w:left="690" w:hanging="240"/>
        <w:rPr>
          <w:rFonts w:ascii="宋体" w:eastAsia="宋体" w:hAnsi="Times New Roman"/>
          <w:color w:val="000000"/>
        </w:rPr>
      </w:pPr>
      <w:r w:rsidRPr="006D1E70">
        <w:rPr>
          <w:rFonts w:ascii="宋体" w:eastAsia="宋体" w:hAnsi="Times New Roman" w:hint="eastAsia"/>
          <w:color w:val="000000"/>
        </w:rPr>
        <w:t>代表黑石、</w:t>
      </w:r>
      <w:r w:rsidRPr="006D1E70">
        <w:rPr>
          <w:rFonts w:ascii="宋体" w:eastAsia="宋体" w:hAnsi="Times New Roman"/>
          <w:color w:val="000000"/>
        </w:rPr>
        <w:t>Gilead、蔚来汽车、乐高、博士伦、百特、Kumpers、淡水河谷等为其在中国各大城市办公室、厂房、仓库、住宅等租赁项目提供法律服务</w:t>
      </w:r>
    </w:p>
    <w:p w14:paraId="3AEAAC6B" w14:textId="77777777" w:rsidR="006D1E70" w:rsidRDefault="006D1E70" w:rsidP="006D1E70">
      <w:pPr>
        <w:pStyle w:val="af5"/>
        <w:numPr>
          <w:ilvl w:val="0"/>
          <w:numId w:val="27"/>
        </w:numPr>
        <w:spacing w:before="120"/>
        <w:ind w:left="690" w:hanging="240"/>
        <w:rPr>
          <w:rFonts w:ascii="宋体" w:eastAsia="宋体" w:hAnsi="Times New Roman"/>
          <w:color w:val="000000"/>
        </w:rPr>
      </w:pPr>
      <w:r w:rsidRPr="006D1E70">
        <w:rPr>
          <w:rFonts w:ascii="宋体" w:eastAsia="宋体" w:hAnsi="Times New Roman" w:hint="eastAsia"/>
          <w:color w:val="000000"/>
        </w:rPr>
        <w:t>代表爱美高为其在上海市持有的某办公楼物业对外出租项目提供常年法律服务</w:t>
      </w:r>
    </w:p>
    <w:p w14:paraId="363A5E9D" w14:textId="77777777" w:rsidR="006D1E70" w:rsidRDefault="006D1E70" w:rsidP="006D1E70">
      <w:pPr>
        <w:pStyle w:val="af5"/>
        <w:numPr>
          <w:ilvl w:val="0"/>
          <w:numId w:val="28"/>
        </w:numPr>
        <w:spacing w:before="120"/>
        <w:ind w:left="690" w:hanging="240"/>
        <w:rPr>
          <w:rFonts w:ascii="宋体" w:eastAsia="宋体" w:hAnsi="Times New Roman"/>
          <w:color w:val="000000"/>
        </w:rPr>
      </w:pPr>
      <w:r w:rsidRPr="006D1E70">
        <w:rPr>
          <w:rFonts w:ascii="宋体" w:eastAsia="宋体" w:hAnsi="Times New Roman" w:hint="eastAsia"/>
          <w:color w:val="000000"/>
        </w:rPr>
        <w:t>代表强生、</w:t>
      </w:r>
      <w:r w:rsidRPr="006D1E70">
        <w:rPr>
          <w:rFonts w:ascii="宋体" w:eastAsia="宋体" w:hAnsi="Times New Roman"/>
          <w:color w:val="000000"/>
        </w:rPr>
        <w:t>O-I等为其在中国各城市的厂房建设项目提供法律服务</w:t>
      </w:r>
    </w:p>
    <w:p w14:paraId="7F4A39BF" w14:textId="77777777" w:rsidR="006D1E70" w:rsidRDefault="006D1E70" w:rsidP="006D1E70">
      <w:pPr>
        <w:pStyle w:val="af5"/>
        <w:numPr>
          <w:ilvl w:val="0"/>
          <w:numId w:val="29"/>
        </w:numPr>
        <w:spacing w:before="120"/>
        <w:ind w:left="690" w:hanging="240"/>
        <w:rPr>
          <w:rFonts w:ascii="宋体" w:eastAsia="宋体" w:hAnsi="Times New Roman"/>
          <w:color w:val="000000"/>
        </w:rPr>
      </w:pPr>
      <w:r w:rsidRPr="006D1E70">
        <w:rPr>
          <w:rFonts w:ascii="宋体" w:eastAsia="宋体" w:hAnsi="Times New Roman" w:hint="eastAsia"/>
          <w:color w:val="000000"/>
        </w:rPr>
        <w:t>代表</w:t>
      </w:r>
      <w:r w:rsidRPr="006D1E70">
        <w:rPr>
          <w:rFonts w:ascii="宋体" w:eastAsia="宋体" w:hAnsi="Times New Roman"/>
          <w:color w:val="000000"/>
        </w:rPr>
        <w:t>CBRE、惠氏、雀巢、费森尤斯等为其提供日常法律服务</w:t>
      </w:r>
    </w:p>
    <w:p w14:paraId="49207DC9" w14:textId="77777777" w:rsidR="006D1E70" w:rsidRDefault="006D1E70" w:rsidP="006D1E70">
      <w:pPr>
        <w:pStyle w:val="af5"/>
        <w:spacing w:after="0" w:line="480" w:lineRule="auto"/>
        <w:rPr>
          <w:rFonts w:ascii="宋体" w:eastAsia="宋体" w:hAnsi="宋体"/>
          <w:b/>
          <w:sz w:val="24"/>
        </w:rPr>
      </w:pPr>
      <w:r w:rsidRPr="006D1E70">
        <w:rPr>
          <w:rFonts w:ascii="宋体" w:eastAsia="宋体" w:hAnsi="宋体" w:hint="eastAsia"/>
          <w:b/>
          <w:sz w:val="24"/>
        </w:rPr>
        <w:t>教育背景</w:t>
      </w:r>
    </w:p>
    <w:p w14:paraId="05373BDC" w14:textId="77777777" w:rsidR="006D1E70" w:rsidRDefault="006D1E70" w:rsidP="006D1E70">
      <w:pPr>
        <w:pStyle w:val="af5"/>
        <w:numPr>
          <w:ilvl w:val="0"/>
          <w:numId w:val="30"/>
        </w:numPr>
        <w:spacing w:before="120"/>
        <w:ind w:left="690" w:hanging="240"/>
        <w:rPr>
          <w:rFonts w:ascii="宋体" w:eastAsia="宋体" w:hAnsi="Times New Roman"/>
          <w:color w:val="000000"/>
        </w:rPr>
      </w:pPr>
      <w:r w:rsidRPr="006D1E70">
        <w:rPr>
          <w:rFonts w:ascii="宋体" w:eastAsia="宋体" w:hAnsi="Times New Roman" w:hint="eastAsia"/>
          <w:color w:val="000000"/>
        </w:rPr>
        <w:t>上海对外经贸大学法学院，法学学士，</w:t>
      </w:r>
      <w:r w:rsidRPr="006D1E70">
        <w:rPr>
          <w:rFonts w:ascii="宋体" w:eastAsia="宋体" w:hAnsi="Times New Roman"/>
          <w:color w:val="000000"/>
        </w:rPr>
        <w:t>2014</w:t>
      </w:r>
    </w:p>
    <w:p w14:paraId="607FF613" w14:textId="77777777" w:rsidR="006D1E70" w:rsidRDefault="006D1E70" w:rsidP="006D1E70">
      <w:pPr>
        <w:pStyle w:val="af5"/>
        <w:numPr>
          <w:ilvl w:val="0"/>
          <w:numId w:val="31"/>
        </w:numPr>
        <w:spacing w:before="120"/>
        <w:ind w:left="690" w:hanging="240"/>
        <w:rPr>
          <w:rFonts w:ascii="宋体" w:eastAsia="宋体" w:hAnsi="Times New Roman"/>
          <w:color w:val="000000"/>
        </w:rPr>
      </w:pPr>
      <w:r w:rsidRPr="006D1E70">
        <w:rPr>
          <w:rFonts w:ascii="宋体" w:eastAsia="宋体" w:hAnsi="Times New Roman" w:hint="eastAsia"/>
          <w:color w:val="000000"/>
        </w:rPr>
        <w:t>美国埃默里大学法学院，法学硕士，</w:t>
      </w:r>
      <w:r w:rsidRPr="006D1E70">
        <w:rPr>
          <w:rFonts w:ascii="宋体" w:eastAsia="宋体" w:hAnsi="Times New Roman"/>
          <w:color w:val="000000"/>
        </w:rPr>
        <w:t>2015</w:t>
      </w:r>
    </w:p>
    <w:p w14:paraId="7999CA9B" w14:textId="77777777" w:rsidR="006D1E70" w:rsidRDefault="006D1E70" w:rsidP="006D1E70">
      <w:pPr>
        <w:pStyle w:val="af5"/>
        <w:spacing w:after="0" w:line="480" w:lineRule="auto"/>
        <w:rPr>
          <w:rFonts w:ascii="宋体" w:eastAsia="宋体" w:hAnsi="宋体"/>
          <w:b/>
          <w:sz w:val="24"/>
        </w:rPr>
      </w:pPr>
      <w:r w:rsidRPr="006D1E70">
        <w:rPr>
          <w:rFonts w:ascii="宋体" w:eastAsia="宋体" w:hAnsi="宋体" w:hint="eastAsia"/>
          <w:b/>
          <w:sz w:val="24"/>
        </w:rPr>
        <w:t>执业资格</w:t>
      </w:r>
    </w:p>
    <w:p w14:paraId="4D790FAF" w14:textId="77777777" w:rsidR="006D1E70" w:rsidRDefault="006D1E70" w:rsidP="006D1E70">
      <w:pPr>
        <w:pStyle w:val="af5"/>
        <w:numPr>
          <w:ilvl w:val="0"/>
          <w:numId w:val="32"/>
        </w:numPr>
        <w:spacing w:before="120"/>
        <w:ind w:left="690" w:hanging="240"/>
        <w:rPr>
          <w:rFonts w:ascii="宋体" w:eastAsia="宋体" w:hAnsi="Times New Roman"/>
          <w:color w:val="000000"/>
        </w:rPr>
      </w:pPr>
      <w:r w:rsidRPr="006D1E70">
        <w:rPr>
          <w:rFonts w:ascii="宋体" w:eastAsia="宋体" w:hAnsi="Times New Roman" w:hint="eastAsia"/>
          <w:color w:val="000000"/>
        </w:rPr>
        <w:t>中华人民共和国执业律师</w:t>
      </w:r>
    </w:p>
    <w:p w14:paraId="6138D5BB" w14:textId="77777777" w:rsidR="006D1E70" w:rsidRDefault="006D1E70" w:rsidP="006D1E70">
      <w:pPr>
        <w:pStyle w:val="af5"/>
        <w:spacing w:after="0" w:line="480" w:lineRule="auto"/>
        <w:rPr>
          <w:rFonts w:ascii="宋体" w:eastAsia="宋体" w:hAnsi="宋体"/>
          <w:b/>
          <w:sz w:val="24"/>
        </w:rPr>
      </w:pPr>
      <w:r w:rsidRPr="006D1E70">
        <w:rPr>
          <w:rFonts w:ascii="宋体" w:eastAsia="宋体" w:hAnsi="宋体" w:hint="eastAsia"/>
          <w:b/>
          <w:sz w:val="24"/>
        </w:rPr>
        <w:t>职业背景</w:t>
      </w:r>
    </w:p>
    <w:p w14:paraId="4F0A196B" w14:textId="41EF073A" w:rsidR="00A46A04" w:rsidRPr="006D1E70" w:rsidRDefault="006D1E70" w:rsidP="006D1E70">
      <w:pPr>
        <w:pStyle w:val="af5"/>
        <w:numPr>
          <w:ilvl w:val="0"/>
          <w:numId w:val="33"/>
        </w:numPr>
        <w:spacing w:before="120"/>
        <w:ind w:left="690" w:hanging="240"/>
        <w:rPr>
          <w:rFonts w:ascii="宋体" w:eastAsia="宋体" w:hAnsi="Times New Roman"/>
          <w:color w:val="000000"/>
        </w:rPr>
      </w:pPr>
      <w:r w:rsidRPr="006D1E70">
        <w:rPr>
          <w:rFonts w:ascii="宋体" w:eastAsia="宋体" w:hAnsi="Times New Roman" w:hint="eastAsia"/>
          <w:color w:val="000000"/>
        </w:rPr>
        <w:t>王律师于</w:t>
      </w:r>
      <w:r w:rsidRPr="006D1E70">
        <w:rPr>
          <w:rFonts w:ascii="宋体" w:eastAsia="宋体" w:hAnsi="Times New Roman"/>
          <w:color w:val="000000"/>
        </w:rPr>
        <w:t>2018年加入方达律师事务所上海办公室。在此之前，她曾在君合律师事务所上海办公室就职。</w:t>
      </w:r>
    </w:p>
    <w:sectPr w:rsidR="00A46A04" w:rsidRPr="006D1E7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17A3"/>
    <w:multiLevelType w:val="singleLevel"/>
    <w:tmpl w:val="4522B2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E54822"/>
    <w:multiLevelType w:val="singleLevel"/>
    <w:tmpl w:val="1242EC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7D1D1F"/>
    <w:multiLevelType w:val="singleLevel"/>
    <w:tmpl w:val="2BAE0A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734C75"/>
    <w:multiLevelType w:val="singleLevel"/>
    <w:tmpl w:val="2E0017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F54F77"/>
    <w:multiLevelType w:val="singleLevel"/>
    <w:tmpl w:val="3ACE64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867815"/>
    <w:multiLevelType w:val="singleLevel"/>
    <w:tmpl w:val="8DD0DC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A80A72"/>
    <w:multiLevelType w:val="singleLevel"/>
    <w:tmpl w:val="3DD472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3626D4"/>
    <w:multiLevelType w:val="singleLevel"/>
    <w:tmpl w:val="13EA39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113A69"/>
    <w:multiLevelType w:val="singleLevel"/>
    <w:tmpl w:val="D29E99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49A2740"/>
    <w:multiLevelType w:val="singleLevel"/>
    <w:tmpl w:val="613A47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5636A7"/>
    <w:multiLevelType w:val="singleLevel"/>
    <w:tmpl w:val="F8DE23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B2612E"/>
    <w:multiLevelType w:val="singleLevel"/>
    <w:tmpl w:val="4D423C0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CF1496"/>
    <w:multiLevelType w:val="singleLevel"/>
    <w:tmpl w:val="65A4B1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5E0075"/>
    <w:multiLevelType w:val="singleLevel"/>
    <w:tmpl w:val="0A14FD9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2E2A7B"/>
    <w:multiLevelType w:val="singleLevel"/>
    <w:tmpl w:val="BF2A54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8247DD"/>
    <w:multiLevelType w:val="singleLevel"/>
    <w:tmpl w:val="D8F602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8D345D"/>
    <w:multiLevelType w:val="singleLevel"/>
    <w:tmpl w:val="78C22B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087D9C"/>
    <w:multiLevelType w:val="singleLevel"/>
    <w:tmpl w:val="46242B7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C268EC"/>
    <w:multiLevelType w:val="singleLevel"/>
    <w:tmpl w:val="0A4433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AC644A"/>
    <w:multiLevelType w:val="singleLevel"/>
    <w:tmpl w:val="1B5051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596DD7"/>
    <w:multiLevelType w:val="singleLevel"/>
    <w:tmpl w:val="C20268B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1D03CB"/>
    <w:multiLevelType w:val="singleLevel"/>
    <w:tmpl w:val="73E8F0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530117"/>
    <w:multiLevelType w:val="singleLevel"/>
    <w:tmpl w:val="13EA39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972DF8"/>
    <w:multiLevelType w:val="singleLevel"/>
    <w:tmpl w:val="BF2209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E358BB"/>
    <w:multiLevelType w:val="singleLevel"/>
    <w:tmpl w:val="644E96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16120F"/>
    <w:multiLevelType w:val="singleLevel"/>
    <w:tmpl w:val="2542B7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812F28"/>
    <w:multiLevelType w:val="singleLevel"/>
    <w:tmpl w:val="DDBCF8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2016BF2"/>
    <w:multiLevelType w:val="singleLevel"/>
    <w:tmpl w:val="0F0A3C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3E14EBC"/>
    <w:multiLevelType w:val="singleLevel"/>
    <w:tmpl w:val="09624DD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8D049C"/>
    <w:multiLevelType w:val="singleLevel"/>
    <w:tmpl w:val="FE56B88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A817299"/>
    <w:multiLevelType w:val="singleLevel"/>
    <w:tmpl w:val="B862060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3"/>
  </w:num>
  <w:num w:numId="4">
    <w:abstractNumId w:val="23"/>
  </w:num>
  <w:num w:numId="5">
    <w:abstractNumId w:val="32"/>
  </w:num>
  <w:num w:numId="6">
    <w:abstractNumId w:val="30"/>
  </w:num>
  <w:num w:numId="7">
    <w:abstractNumId w:val="28"/>
  </w:num>
  <w:num w:numId="8">
    <w:abstractNumId w:val="5"/>
  </w:num>
  <w:num w:numId="9">
    <w:abstractNumId w:val="13"/>
  </w:num>
  <w:num w:numId="10">
    <w:abstractNumId w:val="26"/>
  </w:num>
  <w:num w:numId="11">
    <w:abstractNumId w:val="18"/>
  </w:num>
  <w:num w:numId="12">
    <w:abstractNumId w:val="8"/>
  </w:num>
  <w:num w:numId="13">
    <w:abstractNumId w:val="1"/>
  </w:num>
  <w:num w:numId="14">
    <w:abstractNumId w:val="10"/>
  </w:num>
  <w:num w:numId="15">
    <w:abstractNumId w:val="21"/>
  </w:num>
  <w:num w:numId="16">
    <w:abstractNumId w:val="31"/>
  </w:num>
  <w:num w:numId="17">
    <w:abstractNumId w:val="0"/>
  </w:num>
  <w:num w:numId="18">
    <w:abstractNumId w:val="19"/>
  </w:num>
  <w:num w:numId="19">
    <w:abstractNumId w:val="14"/>
  </w:num>
  <w:num w:numId="20">
    <w:abstractNumId w:val="25"/>
  </w:num>
  <w:num w:numId="21">
    <w:abstractNumId w:val="16"/>
  </w:num>
  <w:num w:numId="22">
    <w:abstractNumId w:val="11"/>
  </w:num>
  <w:num w:numId="23">
    <w:abstractNumId w:val="22"/>
  </w:num>
  <w:num w:numId="24">
    <w:abstractNumId w:val="4"/>
  </w:num>
  <w:num w:numId="25">
    <w:abstractNumId w:val="17"/>
  </w:num>
  <w:num w:numId="26">
    <w:abstractNumId w:val="2"/>
  </w:num>
  <w:num w:numId="27">
    <w:abstractNumId w:val="20"/>
  </w:num>
  <w:num w:numId="28">
    <w:abstractNumId w:val="29"/>
  </w:num>
  <w:num w:numId="29">
    <w:abstractNumId w:val="15"/>
  </w:num>
  <w:num w:numId="30">
    <w:abstractNumId w:val="6"/>
  </w:num>
  <w:num w:numId="31">
    <w:abstractNumId w:val="27"/>
  </w:num>
  <w:num w:numId="32">
    <w:abstractNumId w:val="24"/>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D1E70"/>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D1E70"/>
    <w:pPr>
      <w:spacing w:after="120"/>
    </w:pPr>
  </w:style>
  <w:style w:type="character" w:customStyle="1" w:styleId="af6">
    <w:name w:val="正文文本 字符"/>
    <w:basedOn w:val="a0"/>
    <w:link w:val="af5"/>
    <w:uiPriority w:val="99"/>
    <w:rsid w:val="006D1E7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39945-5D39-46FF-B893-7E0D61819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217</Words>
  <Characters>1240</Characters>
  <Application>Microsoft Office Word</Application>
  <DocSecurity>0</DocSecurity>
  <Lines>10</Lines>
  <Paragraphs>2</Paragraphs>
  <ScaleCrop>false</ScaleCrop>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2026-10-20T02:41:00Z</dcterms:created>
  <dcterms:modified xsi:type="dcterms:W3CDTF">2026-10-20T02:41:00Z</dcterms:modified>
</cp:coreProperties>
</file>