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26F4CBF" w:rsidR="0049405C" w:rsidRPr="00187BAA" w:rsidRDefault="00485D9B" w:rsidP="00485D9B">
            <w:pPr>
              <w:spacing w:line="720" w:lineRule="auto"/>
              <w:rPr>
                <w:rFonts w:ascii="宋体" w:eastAsia="宋体" w:hAnsi="宋体"/>
                <w:color w:val="545551"/>
              </w:rPr>
            </w:pPr>
            <w:bookmarkStart w:id="0" w:name="xingming"/>
            <w:bookmarkStart w:id="1" w:name="_GoBack"/>
            <w:bookmarkEnd w:id="1"/>
            <w:r w:rsidRPr="00485D9B">
              <w:rPr>
                <w:rFonts w:ascii="宋体" w:eastAsia="宋体" w:hAnsi="Times New Roman" w:hint="eastAsia"/>
                <w:b/>
                <w:color w:val="000000"/>
                <w:sz w:val="48"/>
              </w:rPr>
              <w:t>麦子轩</w:t>
            </w:r>
            <w:bookmarkEnd w:id="0"/>
          </w:p>
          <w:p w14:paraId="706EB16B" w14:textId="32E030CD" w:rsidR="0049405C" w:rsidRPr="00187BAA" w:rsidRDefault="00485D9B" w:rsidP="00485D9B">
            <w:pPr>
              <w:spacing w:line="360" w:lineRule="auto"/>
              <w:rPr>
                <w:rFonts w:ascii="宋体" w:eastAsia="宋体" w:hAnsi="宋体"/>
                <w:b/>
                <w:bCs/>
                <w:color w:val="545551"/>
              </w:rPr>
            </w:pPr>
            <w:bookmarkStart w:id="2" w:name="didian"/>
            <w:r w:rsidRPr="00485D9B">
              <w:rPr>
                <w:rFonts w:ascii="宋体" w:eastAsia="宋体" w:hAnsi="Times New Roman" w:hint="eastAsia"/>
                <w:b/>
                <w:bCs/>
                <w:color w:val="000000"/>
              </w:rPr>
              <w:t>北京</w:t>
            </w:r>
            <w:bookmarkEnd w:id="2"/>
          </w:p>
          <w:p w14:paraId="6199424A" w14:textId="5DBCF439" w:rsidR="0049405C" w:rsidRPr="00187BAA" w:rsidRDefault="00485D9B" w:rsidP="00485D9B">
            <w:pPr>
              <w:spacing w:line="360" w:lineRule="auto"/>
              <w:rPr>
                <w:rFonts w:ascii="宋体" w:eastAsia="宋体" w:hAnsi="宋体"/>
                <w:color w:val="545551"/>
              </w:rPr>
            </w:pPr>
            <w:bookmarkStart w:id="3" w:name="dianhua"/>
            <w:r w:rsidRPr="00485D9B">
              <w:rPr>
                <w:rFonts w:ascii="宋体" w:eastAsia="宋体" w:hAnsi="Times New Roman"/>
                <w:color w:val="000000"/>
              </w:rPr>
              <w:t xml:space="preserve">+86 10 5769 5684 </w:t>
            </w:r>
            <w:bookmarkEnd w:id="3"/>
          </w:p>
          <w:p w14:paraId="4F910ACA" w14:textId="34F2210C" w:rsidR="0049405C" w:rsidRPr="00187BAA" w:rsidRDefault="00485D9B" w:rsidP="00485D9B">
            <w:pPr>
              <w:spacing w:line="360" w:lineRule="auto"/>
              <w:rPr>
                <w:rFonts w:ascii="宋体" w:eastAsia="宋体" w:hAnsi="宋体"/>
                <w:color w:val="000000"/>
              </w:rPr>
            </w:pPr>
            <w:bookmarkStart w:id="4" w:name="youxiang"/>
            <w:r w:rsidRPr="00485D9B">
              <w:rPr>
                <w:rFonts w:ascii="宋体" w:eastAsia="宋体" w:hAnsi="Times New Roman"/>
                <w:color w:val="000000"/>
              </w:rPr>
              <w:t>michael.edwards@fangdalaw.com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77338A4" w:rsidR="0049405C" w:rsidRPr="00187BAA" w:rsidRDefault="00485D9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A50B6A8" wp14:editId="0BC2211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7EAAA3E" w:rsidR="009465FB" w:rsidRPr="00187BAA" w:rsidRDefault="00485D9B" w:rsidP="007177F3">
            <w:pPr>
              <w:rPr>
                <w:rFonts w:ascii="宋体" w:eastAsia="宋体" w:hAnsi="宋体"/>
                <w:color w:val="000000"/>
                <w:szCs w:val="21"/>
              </w:rPr>
            </w:pPr>
            <w:bookmarkStart w:id="6" w:name="zhiyelingyu"/>
            <w:r w:rsidRPr="00485D9B">
              <w:rPr>
                <w:rFonts w:ascii="宋体" w:eastAsia="宋体" w:hAnsi="Times New Roman" w:hint="eastAsia"/>
                <w:color w:val="000000"/>
                <w:szCs w:val="21"/>
              </w:rPr>
              <w:t>麦子轩的主要执业领域为国际仲裁。</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E0148B5" w14:textId="77777777" w:rsidR="00485D9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49043C5" w14:textId="77777777" w:rsidR="00485D9B" w:rsidRDefault="00485D9B" w:rsidP="00485D9B">
      <w:pPr>
        <w:pStyle w:val="af5"/>
        <w:spacing w:before="120"/>
        <w:rPr>
          <w:rFonts w:ascii="宋体" w:eastAsia="宋体" w:hAnsi="Times New Roman"/>
          <w:color w:val="000000"/>
        </w:rPr>
      </w:pPr>
      <w:r w:rsidRPr="00485D9B">
        <w:rPr>
          <w:rFonts w:ascii="宋体" w:eastAsia="宋体" w:hAnsi="Times New Roman" w:hint="eastAsia"/>
          <w:color w:val="000000"/>
        </w:rPr>
        <w:t>在国际仲裁领域，麦子轩曾代表国内外客户办理在国际商会仲裁院、香港国际仲裁中心、伦敦国际仲裁院和中国国际经济贸易仲裁委员会等仲裁机构审理的案件。</w:t>
      </w:r>
    </w:p>
    <w:p w14:paraId="2E7C38ED" w14:textId="77777777" w:rsidR="00485D9B" w:rsidRDefault="00485D9B" w:rsidP="00485D9B">
      <w:pPr>
        <w:pStyle w:val="af5"/>
        <w:spacing w:after="0" w:line="480" w:lineRule="auto"/>
        <w:rPr>
          <w:rFonts w:ascii="宋体" w:eastAsia="宋体" w:hAnsi="宋体"/>
          <w:b/>
          <w:sz w:val="24"/>
        </w:rPr>
      </w:pPr>
      <w:r w:rsidRPr="00485D9B">
        <w:rPr>
          <w:rFonts w:ascii="宋体" w:eastAsia="宋体" w:hAnsi="宋体" w:hint="eastAsia"/>
          <w:b/>
          <w:sz w:val="24"/>
        </w:rPr>
        <w:t>近期代理的主要案件</w:t>
      </w:r>
    </w:p>
    <w:p w14:paraId="263FAC0F" w14:textId="77777777" w:rsidR="00485D9B" w:rsidRDefault="00485D9B" w:rsidP="00485D9B">
      <w:pPr>
        <w:pStyle w:val="af5"/>
        <w:spacing w:before="120"/>
        <w:rPr>
          <w:rFonts w:ascii="宋体" w:eastAsia="宋体" w:hAnsi="Times New Roman"/>
          <w:color w:val="000000"/>
        </w:rPr>
      </w:pPr>
    </w:p>
    <w:p w14:paraId="2502EA78" w14:textId="77777777" w:rsidR="00485D9B" w:rsidRDefault="00485D9B" w:rsidP="00485D9B">
      <w:pPr>
        <w:pStyle w:val="af5"/>
        <w:numPr>
          <w:ilvl w:val="0"/>
          <w:numId w:val="4"/>
        </w:numPr>
        <w:spacing w:before="120"/>
        <w:ind w:left="690" w:hanging="240"/>
        <w:rPr>
          <w:rFonts w:ascii="宋体" w:eastAsia="宋体" w:hAnsi="Times New Roman"/>
          <w:color w:val="000000"/>
        </w:rPr>
      </w:pPr>
      <w:r w:rsidRPr="00485D9B">
        <w:rPr>
          <w:rFonts w:ascii="宋体" w:eastAsia="宋体" w:hAnsi="Times New Roman" w:hint="eastAsia"/>
          <w:color w:val="000000"/>
        </w:rPr>
        <w:t>代表法国某奶制品企业就与中方伙伴的合资纠纷在中国国际经济贸易仲裁委员会进行仲裁</w:t>
      </w:r>
    </w:p>
    <w:p w14:paraId="4B1B849C" w14:textId="77777777" w:rsidR="00485D9B" w:rsidRDefault="00485D9B" w:rsidP="00485D9B">
      <w:pPr>
        <w:pStyle w:val="af5"/>
        <w:numPr>
          <w:ilvl w:val="0"/>
          <w:numId w:val="5"/>
        </w:numPr>
        <w:spacing w:before="120"/>
        <w:ind w:left="690" w:hanging="240"/>
        <w:rPr>
          <w:rFonts w:ascii="宋体" w:eastAsia="宋体" w:hAnsi="Times New Roman"/>
          <w:color w:val="000000"/>
        </w:rPr>
      </w:pPr>
      <w:r w:rsidRPr="00485D9B">
        <w:rPr>
          <w:rFonts w:ascii="宋体" w:eastAsia="宋体" w:hAnsi="Times New Roman" w:hint="eastAsia"/>
          <w:color w:val="000000"/>
        </w:rPr>
        <w:t>代表某国际投行就其与某中国公司的利率掉期交易争议在中国国际经济贸易仲裁委员会进行仲裁</w:t>
      </w:r>
    </w:p>
    <w:p w14:paraId="70E224C0" w14:textId="77777777" w:rsidR="00485D9B" w:rsidRDefault="00485D9B" w:rsidP="00485D9B">
      <w:pPr>
        <w:pStyle w:val="af5"/>
        <w:numPr>
          <w:ilvl w:val="0"/>
          <w:numId w:val="6"/>
        </w:numPr>
        <w:spacing w:before="120"/>
        <w:ind w:left="690" w:hanging="240"/>
        <w:rPr>
          <w:rFonts w:ascii="宋体" w:eastAsia="宋体" w:hAnsi="Times New Roman"/>
          <w:color w:val="000000"/>
        </w:rPr>
      </w:pPr>
      <w:r w:rsidRPr="00485D9B">
        <w:rPr>
          <w:rFonts w:ascii="宋体" w:eastAsia="宋体" w:hAnsi="Times New Roman" w:hint="eastAsia"/>
          <w:color w:val="000000"/>
        </w:rPr>
        <w:t>代表某中国国有贸易公司就其与某国际贸易企业的红豆买卖合同争议在香港国际仲裁中心进行仲裁</w:t>
      </w:r>
    </w:p>
    <w:p w14:paraId="696753AB" w14:textId="77777777" w:rsidR="00485D9B" w:rsidRDefault="00485D9B" w:rsidP="00485D9B">
      <w:pPr>
        <w:pStyle w:val="af5"/>
        <w:numPr>
          <w:ilvl w:val="0"/>
          <w:numId w:val="7"/>
        </w:numPr>
        <w:spacing w:before="120"/>
        <w:ind w:left="690" w:hanging="240"/>
        <w:rPr>
          <w:rFonts w:ascii="宋体" w:eastAsia="宋体" w:hAnsi="Times New Roman"/>
          <w:color w:val="000000"/>
        </w:rPr>
      </w:pPr>
      <w:r w:rsidRPr="00485D9B">
        <w:rPr>
          <w:rFonts w:ascii="宋体" w:eastAsia="宋体" w:hAnsi="Times New Roman" w:hint="eastAsia"/>
          <w:color w:val="000000"/>
        </w:rPr>
        <w:t>正在代表一家欧洲的商用及家用安防设备生产商就其与中国合资方之间的纠纷在国际商会仲裁院（香港）进行仲裁</w:t>
      </w:r>
    </w:p>
    <w:p w14:paraId="5CF2C1A1" w14:textId="77777777" w:rsidR="00485D9B" w:rsidRDefault="00485D9B" w:rsidP="00485D9B">
      <w:pPr>
        <w:pStyle w:val="af5"/>
        <w:numPr>
          <w:ilvl w:val="0"/>
          <w:numId w:val="8"/>
        </w:numPr>
        <w:spacing w:before="120"/>
        <w:ind w:left="690" w:hanging="240"/>
        <w:rPr>
          <w:rFonts w:ascii="宋体" w:eastAsia="宋体" w:hAnsi="Times New Roman"/>
          <w:color w:val="000000"/>
        </w:rPr>
      </w:pPr>
      <w:r w:rsidRPr="00485D9B">
        <w:rPr>
          <w:rFonts w:ascii="宋体" w:eastAsia="宋体" w:hAnsi="Times New Roman" w:hint="eastAsia"/>
          <w:color w:val="000000"/>
        </w:rPr>
        <w:t>代表某中国国有企业就其与某国际商品交易企业长期买卖合同争议在伦敦国际仲裁院进行仲裁</w:t>
      </w:r>
    </w:p>
    <w:p w14:paraId="78F01AE0" w14:textId="77777777" w:rsidR="00485D9B" w:rsidRDefault="00485D9B" w:rsidP="00485D9B">
      <w:pPr>
        <w:pStyle w:val="af5"/>
        <w:numPr>
          <w:ilvl w:val="0"/>
          <w:numId w:val="9"/>
        </w:numPr>
        <w:spacing w:before="120"/>
        <w:ind w:left="690" w:hanging="240"/>
        <w:rPr>
          <w:rFonts w:ascii="宋体" w:eastAsia="宋体" w:hAnsi="Times New Roman"/>
          <w:color w:val="000000"/>
        </w:rPr>
      </w:pPr>
      <w:r w:rsidRPr="00485D9B">
        <w:rPr>
          <w:rFonts w:ascii="宋体" w:eastAsia="宋体" w:hAnsi="Times New Roman" w:hint="eastAsia"/>
          <w:color w:val="000000"/>
        </w:rPr>
        <w:t>代表某中国民营汽车企业就其与埃及伙伴的进口合同争议在国际商会进行仲裁</w:t>
      </w:r>
    </w:p>
    <w:p w14:paraId="13383BA2" w14:textId="77777777" w:rsidR="00485D9B" w:rsidRDefault="00485D9B" w:rsidP="00485D9B">
      <w:pPr>
        <w:pStyle w:val="af5"/>
        <w:numPr>
          <w:ilvl w:val="0"/>
          <w:numId w:val="10"/>
        </w:numPr>
        <w:spacing w:before="120"/>
        <w:ind w:left="690" w:hanging="240"/>
        <w:rPr>
          <w:rFonts w:ascii="宋体" w:eastAsia="宋体" w:hAnsi="Times New Roman"/>
          <w:color w:val="000000"/>
        </w:rPr>
      </w:pPr>
      <w:r w:rsidRPr="00485D9B">
        <w:rPr>
          <w:rFonts w:ascii="宋体" w:eastAsia="宋体" w:hAnsi="Times New Roman" w:hint="eastAsia"/>
          <w:color w:val="000000"/>
        </w:rPr>
        <w:t>代表一家韩国的工业气体供应商在新加坡国际仲裁中心就买方未能履行其每月最低购买量义务事宜向买方提起仲裁</w:t>
      </w:r>
    </w:p>
    <w:p w14:paraId="09E08861" w14:textId="77777777" w:rsidR="00485D9B" w:rsidRDefault="00485D9B" w:rsidP="00485D9B">
      <w:pPr>
        <w:pStyle w:val="af5"/>
        <w:numPr>
          <w:ilvl w:val="0"/>
          <w:numId w:val="11"/>
        </w:numPr>
        <w:spacing w:before="120"/>
        <w:ind w:left="690" w:hanging="240"/>
        <w:rPr>
          <w:rFonts w:ascii="宋体" w:eastAsia="宋体" w:hAnsi="Times New Roman"/>
          <w:color w:val="000000"/>
        </w:rPr>
      </w:pPr>
      <w:r w:rsidRPr="00485D9B">
        <w:rPr>
          <w:rFonts w:ascii="宋体" w:eastAsia="宋体" w:hAnsi="Times New Roman" w:hint="eastAsia"/>
          <w:color w:val="000000"/>
        </w:rPr>
        <w:t>代表一家美国的大型科技公司在香港国际仲裁中心就一家中国公司所持有的标准必要专利的</w:t>
      </w:r>
      <w:r w:rsidRPr="00485D9B">
        <w:rPr>
          <w:rFonts w:ascii="宋体" w:eastAsia="宋体" w:hAnsi="Times New Roman"/>
          <w:color w:val="000000"/>
        </w:rPr>
        <w:t>FRAND（公平、合理、无歧视）许可费事宜向其提起仲裁</w:t>
      </w:r>
    </w:p>
    <w:p w14:paraId="042A84D9" w14:textId="77777777" w:rsidR="00485D9B" w:rsidRDefault="00485D9B" w:rsidP="00485D9B">
      <w:pPr>
        <w:pStyle w:val="af5"/>
        <w:spacing w:after="0" w:line="480" w:lineRule="auto"/>
        <w:rPr>
          <w:rFonts w:ascii="宋体" w:eastAsia="宋体" w:hAnsi="宋体"/>
          <w:b/>
          <w:sz w:val="24"/>
        </w:rPr>
      </w:pPr>
      <w:r w:rsidRPr="00485D9B">
        <w:rPr>
          <w:rFonts w:ascii="宋体" w:eastAsia="宋体" w:hAnsi="宋体" w:hint="eastAsia"/>
          <w:b/>
          <w:sz w:val="24"/>
        </w:rPr>
        <w:t>教育背景</w:t>
      </w:r>
    </w:p>
    <w:p w14:paraId="2B3F1F84" w14:textId="77777777" w:rsidR="00485D9B" w:rsidRDefault="00485D9B" w:rsidP="00485D9B">
      <w:pPr>
        <w:pStyle w:val="af5"/>
        <w:numPr>
          <w:ilvl w:val="0"/>
          <w:numId w:val="12"/>
        </w:numPr>
        <w:spacing w:before="120"/>
        <w:ind w:left="690" w:hanging="240"/>
        <w:rPr>
          <w:rFonts w:ascii="宋体" w:eastAsia="宋体" w:hAnsi="Times New Roman"/>
          <w:color w:val="000000"/>
        </w:rPr>
      </w:pPr>
      <w:r w:rsidRPr="00485D9B">
        <w:rPr>
          <w:rFonts w:ascii="宋体" w:eastAsia="宋体" w:hAnsi="Times New Roman" w:hint="eastAsia"/>
          <w:color w:val="000000"/>
        </w:rPr>
        <w:t>阿德莱德大学法学院，法学学士</w:t>
      </w:r>
    </w:p>
    <w:p w14:paraId="6A05A56C" w14:textId="77777777" w:rsidR="00485D9B" w:rsidRDefault="00485D9B" w:rsidP="00485D9B">
      <w:pPr>
        <w:pStyle w:val="af5"/>
        <w:spacing w:after="0" w:line="480" w:lineRule="auto"/>
        <w:rPr>
          <w:rFonts w:ascii="宋体" w:eastAsia="宋体" w:hAnsi="宋体"/>
          <w:b/>
          <w:sz w:val="24"/>
        </w:rPr>
      </w:pPr>
      <w:r w:rsidRPr="00485D9B">
        <w:rPr>
          <w:rFonts w:ascii="宋体" w:eastAsia="宋体" w:hAnsi="宋体" w:hint="eastAsia"/>
          <w:b/>
          <w:sz w:val="24"/>
        </w:rPr>
        <w:t>执业资格</w:t>
      </w:r>
    </w:p>
    <w:p w14:paraId="73EC9D56" w14:textId="77777777" w:rsidR="00485D9B" w:rsidRDefault="00485D9B" w:rsidP="00485D9B">
      <w:pPr>
        <w:pStyle w:val="af5"/>
        <w:numPr>
          <w:ilvl w:val="0"/>
          <w:numId w:val="13"/>
        </w:numPr>
        <w:spacing w:before="120"/>
        <w:ind w:left="690" w:hanging="240"/>
        <w:rPr>
          <w:rFonts w:ascii="宋体" w:eastAsia="宋体" w:hAnsi="Times New Roman"/>
          <w:color w:val="000000"/>
        </w:rPr>
      </w:pPr>
      <w:r w:rsidRPr="00485D9B">
        <w:rPr>
          <w:rFonts w:ascii="宋体" w:eastAsia="宋体" w:hAnsi="Times New Roman" w:hint="eastAsia"/>
          <w:color w:val="000000"/>
        </w:rPr>
        <w:t>澳大利亚首都直辖区</w:t>
      </w:r>
    </w:p>
    <w:p w14:paraId="2B6B3C41" w14:textId="77777777" w:rsidR="00485D9B" w:rsidRDefault="00485D9B" w:rsidP="00485D9B">
      <w:pPr>
        <w:pStyle w:val="af5"/>
        <w:spacing w:after="0" w:line="480" w:lineRule="auto"/>
        <w:rPr>
          <w:rFonts w:ascii="宋体" w:eastAsia="宋体" w:hAnsi="宋体"/>
          <w:b/>
          <w:sz w:val="24"/>
        </w:rPr>
      </w:pPr>
      <w:r w:rsidRPr="00485D9B">
        <w:rPr>
          <w:rFonts w:ascii="宋体" w:eastAsia="宋体" w:hAnsi="宋体" w:hint="eastAsia"/>
          <w:b/>
          <w:sz w:val="24"/>
        </w:rPr>
        <w:t>工作语言</w:t>
      </w:r>
    </w:p>
    <w:p w14:paraId="7BA45E22" w14:textId="77777777" w:rsidR="00485D9B" w:rsidRDefault="00485D9B" w:rsidP="00485D9B">
      <w:pPr>
        <w:pStyle w:val="af5"/>
        <w:numPr>
          <w:ilvl w:val="0"/>
          <w:numId w:val="14"/>
        </w:numPr>
        <w:spacing w:before="120"/>
        <w:ind w:left="690" w:hanging="240"/>
        <w:rPr>
          <w:rFonts w:ascii="宋体" w:eastAsia="宋体" w:hAnsi="Times New Roman"/>
          <w:color w:val="000000"/>
        </w:rPr>
      </w:pPr>
      <w:r w:rsidRPr="00485D9B">
        <w:rPr>
          <w:rFonts w:ascii="宋体" w:eastAsia="宋体" w:hAnsi="Times New Roman" w:hint="eastAsia"/>
          <w:color w:val="000000"/>
        </w:rPr>
        <w:t>英文（母语）</w:t>
      </w:r>
    </w:p>
    <w:p w14:paraId="728734E8" w14:textId="77777777" w:rsidR="00485D9B" w:rsidRDefault="00485D9B" w:rsidP="00485D9B">
      <w:pPr>
        <w:pStyle w:val="af5"/>
        <w:numPr>
          <w:ilvl w:val="0"/>
          <w:numId w:val="15"/>
        </w:numPr>
        <w:spacing w:before="120"/>
        <w:ind w:left="690" w:hanging="240"/>
        <w:rPr>
          <w:rFonts w:ascii="宋体" w:eastAsia="宋体" w:hAnsi="Times New Roman"/>
          <w:color w:val="000000"/>
        </w:rPr>
      </w:pPr>
      <w:r w:rsidRPr="00485D9B">
        <w:rPr>
          <w:rFonts w:ascii="宋体" w:eastAsia="宋体" w:hAnsi="Times New Roman" w:hint="eastAsia"/>
          <w:color w:val="000000"/>
        </w:rPr>
        <w:t>普通话（流利）</w:t>
      </w:r>
    </w:p>
    <w:p w14:paraId="0CA0D8A7" w14:textId="77777777" w:rsidR="00485D9B" w:rsidRDefault="00485D9B" w:rsidP="00485D9B">
      <w:pPr>
        <w:pStyle w:val="af5"/>
        <w:spacing w:after="0" w:line="480" w:lineRule="auto"/>
        <w:rPr>
          <w:rFonts w:ascii="宋体" w:eastAsia="宋体" w:hAnsi="宋体"/>
          <w:b/>
          <w:sz w:val="24"/>
        </w:rPr>
      </w:pPr>
      <w:r w:rsidRPr="00485D9B">
        <w:rPr>
          <w:rFonts w:ascii="宋体" w:eastAsia="宋体" w:hAnsi="宋体" w:hint="eastAsia"/>
          <w:b/>
          <w:sz w:val="24"/>
        </w:rPr>
        <w:t>职业背景</w:t>
      </w:r>
    </w:p>
    <w:p w14:paraId="4F0A196B" w14:textId="11A43764" w:rsidR="00A46A04" w:rsidRPr="00485D9B" w:rsidRDefault="00485D9B" w:rsidP="00485D9B">
      <w:pPr>
        <w:pStyle w:val="af5"/>
        <w:numPr>
          <w:ilvl w:val="0"/>
          <w:numId w:val="16"/>
        </w:numPr>
        <w:spacing w:before="120"/>
        <w:ind w:left="690" w:hanging="240"/>
        <w:rPr>
          <w:rFonts w:ascii="宋体" w:eastAsia="宋体" w:hAnsi="Times New Roman"/>
          <w:color w:val="000000"/>
        </w:rPr>
      </w:pPr>
      <w:r w:rsidRPr="00485D9B">
        <w:rPr>
          <w:rFonts w:ascii="宋体" w:eastAsia="宋体" w:hAnsi="Times New Roman" w:hint="eastAsia"/>
          <w:color w:val="000000"/>
        </w:rPr>
        <w:t>在加入方达之前，麦子轩曾经在一家顶级英资律师事务所的北京办公室工作了六年。</w:t>
      </w:r>
    </w:p>
    <w:sectPr w:rsidR="00A46A04" w:rsidRPr="00485D9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A4AE6"/>
    <w:multiLevelType w:val="singleLevel"/>
    <w:tmpl w:val="A762C8C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354E53"/>
    <w:multiLevelType w:val="singleLevel"/>
    <w:tmpl w:val="7AC8BB6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8A358B"/>
    <w:multiLevelType w:val="singleLevel"/>
    <w:tmpl w:val="969422D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E51F3B"/>
    <w:multiLevelType w:val="singleLevel"/>
    <w:tmpl w:val="4014A70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5893669"/>
    <w:multiLevelType w:val="singleLevel"/>
    <w:tmpl w:val="5496623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69969B2"/>
    <w:multiLevelType w:val="singleLevel"/>
    <w:tmpl w:val="0362357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BA2279B"/>
    <w:multiLevelType w:val="singleLevel"/>
    <w:tmpl w:val="624A1B6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82E7997"/>
    <w:multiLevelType w:val="singleLevel"/>
    <w:tmpl w:val="C7D8654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6CEB36A8"/>
    <w:multiLevelType w:val="singleLevel"/>
    <w:tmpl w:val="C7D8654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DC859E9"/>
    <w:multiLevelType w:val="singleLevel"/>
    <w:tmpl w:val="A1BC544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1080717"/>
    <w:multiLevelType w:val="singleLevel"/>
    <w:tmpl w:val="1E96BC5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11B698F"/>
    <w:multiLevelType w:val="singleLevel"/>
    <w:tmpl w:val="4F1E8C7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82038C9"/>
    <w:multiLevelType w:val="singleLevel"/>
    <w:tmpl w:val="3D704BA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8DB2E22"/>
    <w:multiLevelType w:val="singleLevel"/>
    <w:tmpl w:val="A10273A6"/>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9"/>
  </w:num>
  <w:num w:numId="3">
    <w:abstractNumId w:val="1"/>
  </w:num>
  <w:num w:numId="4">
    <w:abstractNumId w:val="15"/>
  </w:num>
  <w:num w:numId="5">
    <w:abstractNumId w:val="3"/>
  </w:num>
  <w:num w:numId="6">
    <w:abstractNumId w:val="14"/>
  </w:num>
  <w:num w:numId="7">
    <w:abstractNumId w:val="4"/>
  </w:num>
  <w:num w:numId="8">
    <w:abstractNumId w:val="13"/>
  </w:num>
  <w:num w:numId="9">
    <w:abstractNumId w:val="5"/>
  </w:num>
  <w:num w:numId="10">
    <w:abstractNumId w:val="12"/>
  </w:num>
  <w:num w:numId="11">
    <w:abstractNumId w:val="0"/>
  </w:num>
  <w:num w:numId="12">
    <w:abstractNumId w:val="2"/>
  </w:num>
  <w:num w:numId="13">
    <w:abstractNumId w:val="11"/>
  </w:num>
  <w:num w:numId="14">
    <w:abstractNumId w:val="6"/>
  </w:num>
  <w:num w:numId="15">
    <w:abstractNumId w:val="8"/>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85D9B"/>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85D9B"/>
    <w:pPr>
      <w:spacing w:after="120"/>
    </w:pPr>
  </w:style>
  <w:style w:type="character" w:customStyle="1" w:styleId="af6">
    <w:name w:val="正文文本 字符"/>
    <w:basedOn w:val="a0"/>
    <w:link w:val="af5"/>
    <w:uiPriority w:val="99"/>
    <w:rsid w:val="00485D9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EE933-2215-47BA-8396-D1D087DF5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95</Words>
  <Characters>548</Characters>
  <Application>Microsoft Office Word</Application>
  <DocSecurity>0</DocSecurity>
  <Lines>4</Lines>
  <Paragraphs>1</Paragraphs>
  <ScaleCrop>false</ScaleCrop>
  <Company/>
  <LinksUpToDate>false</LinksUpToDate>
  <CharactersWithSpaces>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2026-05-26T05:02:00Z</dcterms:created>
  <dcterms:modified xsi:type="dcterms:W3CDTF">2026-05-26T05:02:00Z</dcterms:modified>
</cp:coreProperties>
</file>