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A77793D" w:rsidR="0049405C" w:rsidRPr="00187BAA" w:rsidRDefault="009D53A4" w:rsidP="009D53A4">
            <w:pPr>
              <w:spacing w:line="720" w:lineRule="auto"/>
              <w:rPr>
                <w:rFonts w:ascii="宋体" w:eastAsia="宋体" w:hAnsi="宋体"/>
                <w:color w:val="545551"/>
              </w:rPr>
            </w:pPr>
            <w:bookmarkStart w:id="0" w:name="xingming"/>
            <w:bookmarkStart w:id="1" w:name="_GoBack"/>
            <w:bookmarkEnd w:id="1"/>
            <w:r w:rsidRPr="009D53A4">
              <w:rPr>
                <w:rFonts w:ascii="宋体" w:eastAsia="宋体" w:hAnsi="Times New Roman" w:hint="eastAsia"/>
                <w:b/>
                <w:color w:val="000000"/>
                <w:sz w:val="48"/>
              </w:rPr>
              <w:t>黄伟民</w:t>
            </w:r>
            <w:bookmarkEnd w:id="0"/>
          </w:p>
          <w:p w14:paraId="706EB16B" w14:textId="1472DB40" w:rsidR="0049405C" w:rsidRPr="00187BAA" w:rsidRDefault="009D53A4" w:rsidP="009D53A4">
            <w:pPr>
              <w:spacing w:line="360" w:lineRule="auto"/>
              <w:rPr>
                <w:rFonts w:ascii="宋体" w:eastAsia="宋体" w:hAnsi="宋体"/>
                <w:b/>
                <w:bCs/>
                <w:color w:val="545551"/>
              </w:rPr>
            </w:pPr>
            <w:bookmarkStart w:id="2" w:name="didian"/>
            <w:r w:rsidRPr="009D53A4">
              <w:rPr>
                <w:rFonts w:ascii="宋体" w:eastAsia="宋体" w:hAnsi="Times New Roman" w:hint="eastAsia"/>
                <w:b/>
                <w:bCs/>
                <w:color w:val="000000"/>
              </w:rPr>
              <w:t>合伙人·上海</w:t>
            </w:r>
            <w:bookmarkEnd w:id="2"/>
          </w:p>
          <w:p w14:paraId="6199424A" w14:textId="1551E1AC" w:rsidR="0049405C" w:rsidRPr="00187BAA" w:rsidRDefault="009D53A4" w:rsidP="009D53A4">
            <w:pPr>
              <w:spacing w:line="360" w:lineRule="auto"/>
              <w:rPr>
                <w:rFonts w:ascii="宋体" w:eastAsia="宋体" w:hAnsi="宋体"/>
                <w:color w:val="545551"/>
              </w:rPr>
            </w:pPr>
            <w:bookmarkStart w:id="3" w:name="dianhua"/>
            <w:r w:rsidRPr="009D53A4">
              <w:rPr>
                <w:rFonts w:ascii="宋体" w:eastAsia="宋体" w:hAnsi="Times New Roman"/>
                <w:color w:val="000000"/>
              </w:rPr>
              <w:t xml:space="preserve">+86 21 2208 1166 </w:t>
            </w:r>
            <w:bookmarkEnd w:id="3"/>
          </w:p>
          <w:p w14:paraId="4F910ACA" w14:textId="014B388A" w:rsidR="0049405C" w:rsidRPr="00187BAA" w:rsidRDefault="009D53A4" w:rsidP="009D53A4">
            <w:pPr>
              <w:spacing w:line="360" w:lineRule="auto"/>
              <w:rPr>
                <w:rFonts w:ascii="宋体" w:eastAsia="宋体" w:hAnsi="宋体"/>
                <w:color w:val="000000"/>
              </w:rPr>
            </w:pPr>
            <w:bookmarkStart w:id="4" w:name="youxiang"/>
            <w:r w:rsidRPr="009D53A4">
              <w:rPr>
                <w:rFonts w:ascii="宋体" w:eastAsia="宋体" w:hAnsi="Times New Roman"/>
                <w:color w:val="000000"/>
              </w:rPr>
              <w:t>whuang@fangdalaw.com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9A1E21" w:rsidR="0049405C" w:rsidRPr="00187BAA" w:rsidRDefault="009D53A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829E7E" wp14:editId="5C994E4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DC4AA53" w:rsidR="009465FB" w:rsidRPr="00187BAA" w:rsidRDefault="009D53A4" w:rsidP="007177F3">
            <w:pPr>
              <w:rPr>
                <w:rFonts w:ascii="宋体" w:eastAsia="宋体" w:hAnsi="宋体"/>
                <w:color w:val="000000"/>
                <w:szCs w:val="21"/>
              </w:rPr>
            </w:pPr>
            <w:bookmarkStart w:id="6" w:name="zhiyelingyu"/>
            <w:r w:rsidRPr="009D53A4">
              <w:rPr>
                <w:rFonts w:ascii="宋体" w:eastAsia="宋体" w:hAnsi="Times New Roman" w:hint="eastAsia"/>
                <w:color w:val="000000"/>
                <w:szCs w:val="21"/>
              </w:rPr>
              <w:t>黄伟民律师的执业范围主要包括公司融资和银行业务。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C225D2" w14:textId="77777777" w:rsidR="009D53A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145C1A" w14:textId="77777777" w:rsidR="009D53A4" w:rsidRDefault="009D53A4" w:rsidP="009D53A4">
      <w:pPr>
        <w:pStyle w:val="af5"/>
        <w:spacing w:before="120"/>
        <w:rPr>
          <w:rFonts w:ascii="宋体" w:eastAsia="宋体" w:hAnsi="Times New Roman"/>
          <w:color w:val="000000"/>
        </w:rPr>
      </w:pPr>
      <w:r w:rsidRPr="009D53A4">
        <w:rPr>
          <w:rFonts w:ascii="宋体" w:eastAsia="宋体" w:hAnsi="Times New Roman" w:hint="eastAsia"/>
          <w:color w:val="000000"/>
        </w:rPr>
        <w:t>黄伟民律师公司融资、银行业务（特别是银团贷款）、公司重组、兼并收购、中国公司在国内海外证券交易所的上市等方面具有广泛的专业实践及经验。</w:t>
      </w:r>
    </w:p>
    <w:p w14:paraId="2479FB03" w14:textId="77777777" w:rsidR="009D53A4" w:rsidRDefault="009D53A4" w:rsidP="009D53A4">
      <w:pPr>
        <w:pStyle w:val="af5"/>
        <w:spacing w:after="0" w:line="480" w:lineRule="auto"/>
        <w:rPr>
          <w:rFonts w:ascii="宋体" w:eastAsia="宋体" w:hAnsi="宋体"/>
          <w:b/>
          <w:sz w:val="24"/>
        </w:rPr>
      </w:pPr>
      <w:r w:rsidRPr="009D53A4">
        <w:rPr>
          <w:rFonts w:ascii="宋体" w:eastAsia="宋体" w:hAnsi="宋体" w:hint="eastAsia"/>
          <w:b/>
          <w:sz w:val="24"/>
        </w:rPr>
        <w:t>近期代理的主要案件</w:t>
      </w:r>
    </w:p>
    <w:p w14:paraId="00445342" w14:textId="77777777" w:rsidR="009D53A4" w:rsidRDefault="009D53A4" w:rsidP="009D53A4">
      <w:pPr>
        <w:pStyle w:val="af5"/>
        <w:spacing w:after="0" w:line="480" w:lineRule="auto"/>
        <w:rPr>
          <w:rFonts w:ascii="宋体" w:eastAsia="宋体" w:hAnsi="宋体"/>
          <w:b/>
          <w:sz w:val="24"/>
        </w:rPr>
      </w:pPr>
      <w:r w:rsidRPr="009D53A4">
        <w:rPr>
          <w:rFonts w:ascii="宋体" w:eastAsia="宋体" w:hAnsi="宋体" w:hint="eastAsia"/>
          <w:b/>
          <w:sz w:val="24"/>
        </w:rPr>
        <w:t>教育背景</w:t>
      </w:r>
    </w:p>
    <w:p w14:paraId="157044CE" w14:textId="77777777" w:rsidR="009D53A4" w:rsidRDefault="009D53A4" w:rsidP="009D53A4">
      <w:pPr>
        <w:pStyle w:val="af5"/>
        <w:numPr>
          <w:ilvl w:val="0"/>
          <w:numId w:val="4"/>
        </w:numPr>
        <w:spacing w:before="120"/>
        <w:ind w:left="690" w:hanging="240"/>
        <w:rPr>
          <w:rFonts w:ascii="宋体" w:eastAsia="宋体" w:hAnsi="Times New Roman"/>
          <w:color w:val="000000"/>
        </w:rPr>
      </w:pPr>
      <w:r w:rsidRPr="009D53A4">
        <w:rPr>
          <w:rFonts w:ascii="宋体" w:eastAsia="宋体" w:hAnsi="Times New Roman" w:hint="eastAsia"/>
          <w:color w:val="000000"/>
        </w:rPr>
        <w:t>上海海运大学法学院，学士学位</w:t>
      </w:r>
    </w:p>
    <w:p w14:paraId="7E46C96D" w14:textId="77777777" w:rsidR="009D53A4" w:rsidRDefault="009D53A4" w:rsidP="009D53A4">
      <w:pPr>
        <w:pStyle w:val="af5"/>
        <w:numPr>
          <w:ilvl w:val="0"/>
          <w:numId w:val="5"/>
        </w:numPr>
        <w:spacing w:before="120"/>
        <w:ind w:left="690" w:hanging="240"/>
        <w:rPr>
          <w:rFonts w:ascii="宋体" w:eastAsia="宋体" w:hAnsi="Times New Roman"/>
          <w:color w:val="000000"/>
        </w:rPr>
      </w:pPr>
      <w:r w:rsidRPr="009D53A4">
        <w:rPr>
          <w:rFonts w:ascii="宋体" w:eastAsia="宋体" w:hAnsi="Times New Roman" w:hint="eastAsia"/>
          <w:color w:val="000000"/>
        </w:rPr>
        <w:t>华东师范大学，经济学硕士学位</w:t>
      </w:r>
    </w:p>
    <w:p w14:paraId="75ECF28D" w14:textId="77777777" w:rsidR="009D53A4" w:rsidRDefault="009D53A4" w:rsidP="009D53A4">
      <w:pPr>
        <w:pStyle w:val="af5"/>
        <w:spacing w:after="0" w:line="480" w:lineRule="auto"/>
        <w:rPr>
          <w:rFonts w:ascii="宋体" w:eastAsia="宋体" w:hAnsi="宋体"/>
          <w:b/>
          <w:sz w:val="24"/>
        </w:rPr>
      </w:pPr>
      <w:r w:rsidRPr="009D53A4">
        <w:rPr>
          <w:rFonts w:ascii="宋体" w:eastAsia="宋体" w:hAnsi="宋体" w:hint="eastAsia"/>
          <w:b/>
          <w:sz w:val="24"/>
        </w:rPr>
        <w:t>执业资格</w:t>
      </w:r>
    </w:p>
    <w:p w14:paraId="16035198" w14:textId="77777777" w:rsidR="009D53A4" w:rsidRDefault="009D53A4" w:rsidP="009D53A4">
      <w:pPr>
        <w:pStyle w:val="af5"/>
        <w:numPr>
          <w:ilvl w:val="0"/>
          <w:numId w:val="6"/>
        </w:numPr>
        <w:spacing w:before="120"/>
        <w:ind w:left="690" w:hanging="240"/>
        <w:rPr>
          <w:rFonts w:ascii="宋体" w:eastAsia="宋体" w:hAnsi="Times New Roman"/>
          <w:color w:val="000000"/>
        </w:rPr>
      </w:pPr>
      <w:r w:rsidRPr="009D53A4">
        <w:rPr>
          <w:rFonts w:ascii="宋体" w:eastAsia="宋体" w:hAnsi="Times New Roman" w:hint="eastAsia"/>
          <w:color w:val="000000"/>
        </w:rPr>
        <w:t>中华人民共和国执业律师</w:t>
      </w:r>
    </w:p>
    <w:p w14:paraId="0530ED2E" w14:textId="77777777" w:rsidR="009D53A4" w:rsidRDefault="009D53A4" w:rsidP="009D53A4">
      <w:pPr>
        <w:pStyle w:val="af5"/>
        <w:spacing w:after="0" w:line="480" w:lineRule="auto"/>
        <w:rPr>
          <w:rFonts w:ascii="宋体" w:eastAsia="宋体" w:hAnsi="宋体"/>
          <w:b/>
          <w:sz w:val="24"/>
        </w:rPr>
      </w:pPr>
      <w:r w:rsidRPr="009D53A4">
        <w:rPr>
          <w:rFonts w:ascii="宋体" w:eastAsia="宋体" w:hAnsi="宋体" w:hint="eastAsia"/>
          <w:b/>
          <w:sz w:val="24"/>
        </w:rPr>
        <w:t>职业背景</w:t>
      </w:r>
    </w:p>
    <w:p w14:paraId="4F0A196B" w14:textId="4107BD1A" w:rsidR="00A46A04" w:rsidRPr="009D53A4" w:rsidRDefault="009D53A4" w:rsidP="009D53A4">
      <w:pPr>
        <w:pStyle w:val="af5"/>
        <w:numPr>
          <w:ilvl w:val="0"/>
          <w:numId w:val="7"/>
        </w:numPr>
        <w:spacing w:before="120"/>
        <w:ind w:left="690" w:hanging="240"/>
        <w:rPr>
          <w:rFonts w:ascii="宋体" w:eastAsia="宋体" w:hAnsi="Times New Roman"/>
          <w:color w:val="000000"/>
        </w:rPr>
      </w:pPr>
      <w:r w:rsidRPr="009D53A4">
        <w:rPr>
          <w:rFonts w:ascii="宋体" w:eastAsia="宋体" w:hAnsi="Times New Roman" w:hint="eastAsia"/>
          <w:color w:val="000000"/>
        </w:rPr>
        <w:t>黄伟民律师是方达律师事务所的创始合伙人之一。</w:t>
      </w:r>
    </w:p>
    <w:sectPr w:rsidR="00A46A04" w:rsidRPr="009D53A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D3332"/>
    <w:multiLevelType w:val="singleLevel"/>
    <w:tmpl w:val="C1DA66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468F1C8E"/>
    <w:multiLevelType w:val="singleLevel"/>
    <w:tmpl w:val="CF06C2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5E16321E"/>
    <w:multiLevelType w:val="singleLevel"/>
    <w:tmpl w:val="13866E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5F8C3984"/>
    <w:multiLevelType w:val="singleLevel"/>
    <w:tmpl w:val="30F21B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74B62BCB"/>
    <w:multiLevelType w:val="singleLevel"/>
    <w:tmpl w:val="C1DA6674"/>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2"/>
  </w:num>
  <w:num w:numId="3">
    <w:abstractNumId w:val="4"/>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53A4"/>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D53A4"/>
    <w:pPr>
      <w:spacing w:after="120"/>
    </w:pPr>
  </w:style>
  <w:style w:type="character" w:customStyle="1" w:styleId="af6">
    <w:name w:val="正文文本 字符"/>
    <w:basedOn w:val="a0"/>
    <w:link w:val="af5"/>
    <w:uiPriority w:val="99"/>
    <w:rsid w:val="009D53A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0162B-35CA-445C-83EA-B5AF853DF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Words>
  <Characters>212</Characters>
  <Application>Microsoft Office Word</Application>
  <DocSecurity>0</DocSecurity>
  <Lines>1</Lines>
  <Paragraphs>1</Paragraphs>
  <ScaleCrop>false</ScaleCrop>
  <Company/>
  <LinksUpToDate>false</LinksUpToDate>
  <CharactersWithSpaces>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2026-07-30T21:08:00Z</dcterms:created>
  <dcterms:modified xsi:type="dcterms:W3CDTF">2026-07-30T21:08:00Z</dcterms:modified>
</cp:coreProperties>
</file>